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18" w:rsidRDefault="008F6418" w:rsidP="00DA65C1">
      <w:pPr>
        <w:pStyle w:val="ConsPlusTitle"/>
        <w:jc w:val="center"/>
      </w:pPr>
    </w:p>
    <w:p w:rsidR="008F6418" w:rsidRDefault="008F6418" w:rsidP="008F6418">
      <w:pPr>
        <w:pStyle w:val="a9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4259DB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8F6418" w:rsidRDefault="008F6418" w:rsidP="008F6418">
      <w:pPr>
        <w:pStyle w:val="a9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4259D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8F6418" w:rsidRDefault="008F6418" w:rsidP="008F6418">
      <w:pPr>
        <w:pStyle w:val="a9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4259D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Сунженского </w:t>
      </w:r>
    </w:p>
    <w:p w:rsidR="008F6418" w:rsidRPr="006F0404" w:rsidRDefault="008F6418" w:rsidP="008F6418">
      <w:pPr>
        <w:pStyle w:val="a9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F6418" w:rsidRDefault="008F6418" w:rsidP="008F6418">
      <w:pPr>
        <w:pStyle w:val="a9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«03»  июля 2026 г. №185</w:t>
      </w:r>
    </w:p>
    <w:p w:rsidR="008F6418" w:rsidRDefault="008F6418" w:rsidP="00DA65C1">
      <w:pPr>
        <w:pStyle w:val="ConsPlusTitle"/>
        <w:jc w:val="center"/>
      </w:pPr>
    </w:p>
    <w:p w:rsidR="008F6418" w:rsidRDefault="008F6418" w:rsidP="00DA65C1">
      <w:pPr>
        <w:pStyle w:val="ConsPlusTitle"/>
        <w:jc w:val="center"/>
      </w:pPr>
    </w:p>
    <w:p w:rsidR="008F6418" w:rsidRDefault="008F6418" w:rsidP="00DA65C1">
      <w:pPr>
        <w:pStyle w:val="ConsPlusTitle"/>
        <w:jc w:val="center"/>
      </w:pPr>
    </w:p>
    <w:p w:rsidR="008F6418" w:rsidRDefault="008F6418" w:rsidP="00DA65C1">
      <w:pPr>
        <w:pStyle w:val="ConsPlusTitle"/>
        <w:jc w:val="center"/>
      </w:pPr>
    </w:p>
    <w:p w:rsidR="00DA65C1" w:rsidRDefault="00DA65C1" w:rsidP="00DA65C1">
      <w:pPr>
        <w:pStyle w:val="ConsPlusTitle"/>
        <w:jc w:val="center"/>
      </w:pPr>
      <w:r>
        <w:t>АДМИНИСТРАТИВНЫЙ РЕГЛАМЕНТ</w:t>
      </w:r>
    </w:p>
    <w:p w:rsidR="00DA65C1" w:rsidRDefault="00DA65C1" w:rsidP="00DA65C1">
      <w:pPr>
        <w:pStyle w:val="ConsPlusTitle"/>
        <w:jc w:val="center"/>
      </w:pPr>
      <w:r>
        <w:t>ПРЕДОСТАВЛЕНИЯ МУНИЦИПАЛЬНОЙ УСЛУГИ "СОГЛАСОВАНИЕ</w:t>
      </w:r>
    </w:p>
    <w:p w:rsidR="00DA65C1" w:rsidRDefault="00DA65C1" w:rsidP="00DA65C1">
      <w:pPr>
        <w:pStyle w:val="ConsPlusTitle"/>
        <w:jc w:val="center"/>
      </w:pPr>
      <w:r>
        <w:t>АРХИТЕКТУРНО-ГРАДОСТРОИТЕЛЬНОГО ОБЛИКА ОБЪЕКТА</w:t>
      </w:r>
    </w:p>
    <w:p w:rsidR="00DA65C1" w:rsidRDefault="00DA65C1" w:rsidP="00DA65C1">
      <w:pPr>
        <w:pStyle w:val="ConsPlusTitle"/>
        <w:jc w:val="center"/>
      </w:pPr>
      <w:r>
        <w:t>КАПИТАЛЬНОГО СТРОИТЕЛЬСТВА НА ТЕРРИТОРИИ СЕЛЬСКИХ ПОСЕЛЕНИЙ</w:t>
      </w:r>
    </w:p>
    <w:p w:rsidR="00DA65C1" w:rsidRDefault="00DA65C1" w:rsidP="00DA65C1">
      <w:pPr>
        <w:pStyle w:val="ConsPlusTitle"/>
        <w:jc w:val="center"/>
      </w:pPr>
      <w:r>
        <w:t>СУНЖЕНСКОГО МУНИЦИПАЛЬНОГО РАЙОНА РЕСПУБЛИКИ ИНГУШЕТИЯ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1"/>
      </w:pPr>
      <w:r>
        <w:t>1. Общие положения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"Согласование архитектурно-градостроительного облика объекта капитального строительства на территории сельских поселений Сунженского муниципального района Республики Ингушетия (далее - Регламент) устанавливает стандарт и порядок предоставления муниципальной услуги по предоставлению согласования архитектурно-градостроительного облика объекта капитального строительства в границах территорий, в отношении которых </w:t>
      </w:r>
      <w:hyperlink r:id="rId6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Правилами</w:t>
        </w:r>
      </w:hyperlink>
      <w:r>
        <w:t xml:space="preserve"> землепользования и застройки сельских поселений "Сунженского муниципального района" установлены требования к архитектурно-градостроительному облику объектов капитального строительства в соответствии с положениями Градостроительного </w:t>
      </w:r>
      <w:hyperlink r:id="rId7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(далее - муниципальная услуга).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1.2. Регламент разработан в целях повышения качества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определяет сроки и последовательность административных процедур и административных действий при осуществлении полномочий по предоставлению муниципальной услуги.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1.3. Регламент направлен на обеспечение формирования единого архитектурно-художественного сельских поселений, сохранения архитектурного своеобразия и национальных традиций, повышения инвестиционной привлекательности и туристической значимости района.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1.4. Согласование архитектурно-градостроительного облика объекта капитального строительства не требуется в случаях, предусмотренных </w:t>
      </w:r>
      <w:hyperlink r:id="rId8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частью 2 статьи 40.1</w:t>
        </w:r>
      </w:hyperlink>
      <w:r>
        <w:t xml:space="preserve"> Градостроительного кодекса Российской Федерации, а также в отношении объектов, определенных </w:t>
      </w:r>
      <w:hyperlink r:id="rId9" w:tooltip="Постановление Правительства РФ от 29.05.2023 N 857 (ред. от 10.05.2026) &quot;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">
        <w:r>
          <w:rPr>
            <w:color w:val="0000FF"/>
          </w:rPr>
          <w:t>пунктом 2</w:t>
        </w:r>
      </w:hyperlink>
      <w:r>
        <w:t xml:space="preserve"> Правил согласования архитектурно-градостроительного облика объекта капитального строительства, утвержденных постановлением Правительства Российской Федерации от 29 мая 2023 г. N 857.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1.5. Основные понятия и термины, используемые в тексте Административного регламента.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lastRenderedPageBreak/>
        <w:t>1.5.1. Архитектурно-градостроительный облик объекта капитального строительства (далее - АГО) - требования к архитектурным решениям объекта капитального строительства, устанавливаемые с учетом видов разрешенного использования земельных участков и объектов капитального строительства, указанных в градостроительном регламенте, требований технических регламентов, нормативов градостроительного проектирования и правил благоустройства территорий, который подлежит согласованию с уполномоченным органом местного самоуправления при осуществлении строительства, реконструкции объекта капитального строительства (далее - Объект).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1.5.2. Требования к архитектурно-градостроительному облику объекта капитального строительства (далее - требования АГО) - объемно-пространственные и архитектурно-стилистические характеристики Объекта, указанные в Градостроительном регламенте.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1.5.3. Градостроительный регламент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1.5.4. 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площадки для отдыха и спорта (для объектов жилого назначения), общественные пространства (для объектов нежилого назначения), площадки рекреационного назначения (для объектов социальной инфраструктуры).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1.5.5. Комплект документов для предоставления муниципальной услуги - правоустанавливающие документы, заявление заявителя о предоставлении муниципальной услуги с разделами проектной документации Объекта: пояснительная записка; схема планировочной организации земельного участка; объемно-планировочные и архитектурные решения.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1"/>
      </w:pPr>
      <w:bookmarkStart w:id="0" w:name="P49"/>
      <w:bookmarkEnd w:id="0"/>
      <w:r>
        <w:t>2. Круг заявителей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2.1. Лицами, имеющими право на получение муниципальной услуги, являются: правообладатель земельного участка, на котором планируется строительство такого объекта,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(далее - Заявители).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С заявлением и документами для получения муниципальной услуги также вправе обратиться представители указанных лиц, действующие в силу полномочий, соответствующих </w:t>
      </w:r>
      <w:r>
        <w:lastRenderedPageBreak/>
        <w:t>законодательству Российской Федерации.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2.2.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(далее - представители заявителя).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1"/>
      </w:pPr>
      <w:r>
        <w:t>3. Требования к порядку информирования</w:t>
      </w:r>
    </w:p>
    <w:p w:rsidR="00DA65C1" w:rsidRDefault="00DA65C1" w:rsidP="00DA65C1">
      <w:pPr>
        <w:pStyle w:val="ConsPlusTitle"/>
        <w:jc w:val="center"/>
      </w:pPr>
      <w:r>
        <w:t>о предоставлении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3.1. Информирование о порядке предоставления муниципальной услуги осуществляется: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непосредственно в отделе землеустройства и архитектуры администрации муниципального образования "Сунженский район" (далее - отдел </w:t>
      </w:r>
      <w:r w:rsidR="006F3FF4">
        <w:t>ЗиА</w:t>
      </w:r>
      <w:r>
        <w:t>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в многофункциональном центре предоставления государственных и муниципальных услуг (далее - МФЦ):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с использованием средств телефонной связи;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посредством размещения в информационно-телекоммуникационных сетях общего пользования, в том числе в сети Интернет, на официальном сайте администрации муниципального образования "Сунженского муниципального района" (далее - администрация Сунженского района) (</w:t>
      </w:r>
      <w:r w:rsidRPr="00DA65C1">
        <w:t>https://sunja-ri.ru/</w:t>
      </w:r>
      <w:r>
        <w:t>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на Едином портале государственных и муниципальных услуг (функций) (</w:t>
      </w:r>
      <w:hyperlink r:id="rId10">
        <w:r>
          <w:rPr>
            <w:color w:val="0000FF"/>
          </w:rPr>
          <w:t>https://www.gosuslugi.ru</w:t>
        </w:r>
      </w:hyperlink>
      <w:r>
        <w:t>) (далее - ЕПГУ);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на региональном портале государственных и муниципальных услуг Республики Ингушетия (</w:t>
      </w:r>
      <w:hyperlink r:id="rId11">
        <w:r>
          <w:rPr>
            <w:color w:val="0000FF"/>
          </w:rPr>
          <w:t>https://www.gosuslugi.ru/r/ingushetia</w:t>
        </w:r>
      </w:hyperlink>
      <w:r>
        <w:t>) (далее - РПГУ);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на информационных стендах в помещениях администрации </w:t>
      </w:r>
      <w:r w:rsidR="00C36107">
        <w:t>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3.2. Информация о месте нахождения, графике работы, справочных телефонах, адресах электронной почты администрации </w:t>
      </w:r>
      <w:r w:rsidR="0005715D">
        <w:t>Сунженского муниципального района</w:t>
      </w:r>
      <w:r>
        <w:t>:</w:t>
      </w:r>
    </w:p>
    <w:p w:rsidR="0005715D" w:rsidRDefault="0005715D" w:rsidP="0005715D">
      <w:pPr>
        <w:ind w:right="-1"/>
        <w:jc w:val="center"/>
      </w:pPr>
    </w:p>
    <w:p w:rsidR="0005715D" w:rsidRPr="0045775B" w:rsidRDefault="00DA65C1" w:rsidP="0005715D">
      <w:pPr>
        <w:ind w:right="-1"/>
        <w:rPr>
          <w:rFonts w:ascii="Times New Roman" w:hAnsi="Times New Roman" w:cs="Times New Roman"/>
        </w:rPr>
      </w:pPr>
      <w:r>
        <w:t xml:space="preserve">Адрес: </w:t>
      </w:r>
      <w:r w:rsidR="0005715D" w:rsidRPr="0045775B">
        <w:rPr>
          <w:rFonts w:ascii="Times New Roman" w:hAnsi="Times New Roman" w:cs="Times New Roman"/>
        </w:rPr>
        <w:t>, 386250,</w:t>
      </w:r>
      <w:r w:rsidR="0005715D">
        <w:rPr>
          <w:rFonts w:ascii="Times New Roman" w:hAnsi="Times New Roman" w:cs="Times New Roman"/>
        </w:rPr>
        <w:t xml:space="preserve"> Республика Ингушетия Сунженский муниципальный район, </w:t>
      </w:r>
      <w:r w:rsidR="0005715D" w:rsidRPr="0045775B">
        <w:rPr>
          <w:rFonts w:ascii="Times New Roman" w:hAnsi="Times New Roman" w:cs="Times New Roman"/>
        </w:rPr>
        <w:t>с.п.Нестеровское,</w:t>
      </w:r>
      <w:r w:rsidR="0005715D" w:rsidRPr="0005715D">
        <w:rPr>
          <w:rFonts w:ascii="Times New Roman" w:hAnsi="Times New Roman" w:cs="Times New Roman"/>
        </w:rPr>
        <w:t xml:space="preserve"> </w:t>
      </w:r>
      <w:r w:rsidR="0005715D">
        <w:rPr>
          <w:rFonts w:ascii="Times New Roman" w:hAnsi="Times New Roman" w:cs="Times New Roman"/>
        </w:rPr>
        <w:t>пер.</w:t>
      </w:r>
      <w:r w:rsidR="0005715D" w:rsidRPr="0045775B">
        <w:rPr>
          <w:rFonts w:ascii="Times New Roman" w:hAnsi="Times New Roman" w:cs="Times New Roman"/>
        </w:rPr>
        <w:t>Аушева 5А</w:t>
      </w:r>
      <w:r w:rsidR="0005715D">
        <w:rPr>
          <w:rFonts w:ascii="Times New Roman" w:hAnsi="Times New Roman" w:cs="Times New Roman"/>
        </w:rPr>
        <w:t xml:space="preserve"> </w:t>
      </w:r>
      <w:r w:rsidR="0005715D" w:rsidRPr="0045775B">
        <w:rPr>
          <w:rFonts w:ascii="Times New Roman" w:hAnsi="Times New Roman" w:cs="Times New Roman"/>
        </w:rPr>
        <w:t>тел/факс:</w:t>
      </w:r>
      <w:r w:rsidR="0005715D">
        <w:rPr>
          <w:rFonts w:ascii="Times New Roman" w:hAnsi="Times New Roman" w:cs="Times New Roman"/>
        </w:rPr>
        <w:t xml:space="preserve"> </w:t>
      </w:r>
      <w:r w:rsidR="0005715D" w:rsidRPr="0045775B">
        <w:rPr>
          <w:rFonts w:ascii="Times New Roman" w:hAnsi="Times New Roman" w:cs="Times New Roman"/>
        </w:rPr>
        <w:t>(8734)77-43-32,</w:t>
      </w:r>
      <w:r w:rsidR="0005715D" w:rsidRPr="0045775B">
        <w:rPr>
          <w:rFonts w:ascii="Times New Roman" w:hAnsi="Times New Roman" w:cs="Times New Roman"/>
          <w:lang w:val="en-US"/>
        </w:rPr>
        <w:t>e</w:t>
      </w:r>
      <w:r w:rsidR="0005715D" w:rsidRPr="0045775B">
        <w:rPr>
          <w:rFonts w:ascii="Times New Roman" w:hAnsi="Times New Roman" w:cs="Times New Roman"/>
        </w:rPr>
        <w:t>-</w:t>
      </w:r>
      <w:r w:rsidR="0005715D" w:rsidRPr="0045775B">
        <w:rPr>
          <w:rFonts w:ascii="Times New Roman" w:hAnsi="Times New Roman" w:cs="Times New Roman"/>
          <w:lang w:val="en-US"/>
        </w:rPr>
        <w:t>mail</w:t>
      </w:r>
      <w:r w:rsidR="0005715D" w:rsidRPr="0045775B">
        <w:rPr>
          <w:rFonts w:ascii="Times New Roman" w:hAnsi="Times New Roman" w:cs="Times New Roman"/>
        </w:rPr>
        <w:t>:</w:t>
      </w:r>
      <w:r w:rsidR="0005715D" w:rsidRPr="0045775B">
        <w:rPr>
          <w:rFonts w:ascii="Times New Roman" w:hAnsi="Times New Roman" w:cs="Times New Roman"/>
          <w:lang w:val="en-US"/>
        </w:rPr>
        <w:t>sunzha</w:t>
      </w:r>
      <w:r w:rsidR="0005715D" w:rsidRPr="0045775B">
        <w:rPr>
          <w:rFonts w:ascii="Times New Roman" w:hAnsi="Times New Roman" w:cs="Times New Roman"/>
        </w:rPr>
        <w:t>_</w:t>
      </w:r>
      <w:r w:rsidR="0005715D" w:rsidRPr="0045775B">
        <w:rPr>
          <w:rFonts w:ascii="Times New Roman" w:hAnsi="Times New Roman" w:cs="Times New Roman"/>
          <w:lang w:val="en-US"/>
        </w:rPr>
        <w:t>rayon</w:t>
      </w:r>
      <w:r w:rsidR="0005715D" w:rsidRPr="0045775B">
        <w:rPr>
          <w:rFonts w:ascii="Times New Roman" w:hAnsi="Times New Roman" w:cs="Times New Roman"/>
        </w:rPr>
        <w:t>@</w:t>
      </w:r>
      <w:r w:rsidR="0005715D" w:rsidRPr="0045775B">
        <w:rPr>
          <w:rFonts w:ascii="Times New Roman" w:hAnsi="Times New Roman" w:cs="Times New Roman"/>
          <w:lang w:val="en-US"/>
        </w:rPr>
        <w:t>mail</w:t>
      </w:r>
      <w:r w:rsidR="0005715D" w:rsidRPr="0045775B">
        <w:rPr>
          <w:rFonts w:ascii="Times New Roman" w:hAnsi="Times New Roman" w:cs="Times New Roman"/>
        </w:rPr>
        <w:t>.</w:t>
      </w:r>
      <w:r w:rsidR="0005715D" w:rsidRPr="0045775B">
        <w:rPr>
          <w:rFonts w:ascii="Times New Roman" w:hAnsi="Times New Roman" w:cs="Times New Roman"/>
          <w:lang w:val="en-US"/>
        </w:rPr>
        <w:t>ru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График работы: понедельник - пятница с 9:00 до 18:00, перерыв с 13:00 до 14:00, выходные дни - суббота, воскресенье, праздничные дни.</w:t>
      </w:r>
    </w:p>
    <w:p w:rsidR="0005715D" w:rsidRDefault="0005715D" w:rsidP="0005715D">
      <w:pPr>
        <w:ind w:left="-900"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15D" w:rsidRPr="0005715D" w:rsidRDefault="00DA65C1" w:rsidP="0005715D">
      <w:pPr>
        <w:ind w:left="-900" w:firstLine="900"/>
        <w:rPr>
          <w:rFonts w:ascii="Times New Roman" w:hAnsi="Times New Roman" w:cs="Times New Roman"/>
          <w:sz w:val="24"/>
          <w:szCs w:val="24"/>
        </w:rPr>
      </w:pPr>
      <w:r w:rsidRPr="0005715D">
        <w:rPr>
          <w:rFonts w:ascii="Times New Roman" w:hAnsi="Times New Roman" w:cs="Times New Roman"/>
          <w:sz w:val="24"/>
          <w:szCs w:val="24"/>
        </w:rPr>
        <w:t>Телефон для справок</w:t>
      </w:r>
      <w:r w:rsidR="0005715D">
        <w:rPr>
          <w:rFonts w:ascii="Times New Roman" w:hAnsi="Times New Roman" w:cs="Times New Roman"/>
          <w:sz w:val="24"/>
          <w:szCs w:val="24"/>
        </w:rPr>
        <w:t xml:space="preserve"> 8</w:t>
      </w:r>
      <w:r w:rsidR="0005715D" w:rsidRPr="0005715D">
        <w:rPr>
          <w:rFonts w:ascii="Times New Roman" w:hAnsi="Times New Roman" w:cs="Times New Roman"/>
          <w:sz w:val="24"/>
          <w:szCs w:val="24"/>
        </w:rPr>
        <w:t>(8734)</w:t>
      </w:r>
      <w:r w:rsidR="0005715D">
        <w:rPr>
          <w:rFonts w:ascii="Times New Roman" w:hAnsi="Times New Roman" w:cs="Times New Roman"/>
          <w:sz w:val="24"/>
          <w:szCs w:val="24"/>
        </w:rPr>
        <w:t xml:space="preserve"> </w:t>
      </w:r>
      <w:r w:rsidR="0005715D" w:rsidRPr="0005715D">
        <w:rPr>
          <w:rFonts w:ascii="Times New Roman" w:hAnsi="Times New Roman" w:cs="Times New Roman"/>
          <w:sz w:val="24"/>
          <w:szCs w:val="24"/>
        </w:rPr>
        <w:t>77-43-37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3.3. Сведения о местонахождении, контактных телефонах, адресах электронной почты МФЦ </w:t>
      </w:r>
      <w:r>
        <w:lastRenderedPageBreak/>
        <w:t>размещены на официальном сайте МФЦ Республики Ингушетия (</w:t>
      </w:r>
      <w:r w:rsidR="0005715D" w:rsidRPr="0005715D">
        <w:t>https://mfcing.ru/</w:t>
      </w:r>
      <w:r>
        <w:t>).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3.4. На информационных стендах и официальном сайте администрации </w:t>
      </w:r>
      <w:r w:rsidR="0005715D">
        <w:t>Сунженского муниципального района</w:t>
      </w:r>
      <w:r>
        <w:t xml:space="preserve"> в сети Интернет размещается следующая информация: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приложения к настоящему Административному регламенту;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образцы оформления документов, необходимых для предоставления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месторасположение, график работы, номера телефонов, адреса официальных сайтов и электронной почты органов, в которых заявители могут получить документы, необходимые для предоставления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основания для отказа в предоставлении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порядок обжалования решений, действий или бездействия должностных лиц, предоставляющих муниципальную услугу.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1"/>
      </w:pPr>
      <w:r>
        <w:t>4. Стандарт предоставления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4.1. Наименование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4.1.1. Наименование муниципальной услуги: "Согласование архитектурно-градостроительного облика объекта капитального строительства".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4.2. Наименование органа, предоставляющего</w:t>
      </w:r>
    </w:p>
    <w:p w:rsidR="00DA65C1" w:rsidRDefault="00DA65C1" w:rsidP="00DA65C1">
      <w:pPr>
        <w:pStyle w:val="ConsPlusTitle"/>
        <w:jc w:val="center"/>
      </w:pPr>
      <w:r>
        <w:t>муниципальную услугу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 xml:space="preserve">4.2.1. Муниципальная услуга предоставляется администрацией </w:t>
      </w:r>
      <w:r w:rsidR="0005715D">
        <w:t>Сунженского муниципального района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4.2.2. Непосредственное предоставление муниципальной услуги осуществляется отделом </w:t>
      </w:r>
      <w:r w:rsidR="006F3FF4">
        <w:t>ЗиА</w:t>
      </w:r>
      <w:r>
        <w:t xml:space="preserve"> администрации </w:t>
      </w:r>
      <w:r w:rsidR="00DB2F2B">
        <w:t>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4.2.3. В предоставлении муниципальной услуги может участвовать </w:t>
      </w:r>
      <w:r w:rsidR="0005715D">
        <w:t xml:space="preserve">земельная </w:t>
      </w:r>
      <w:r>
        <w:t>комиссия Сунженского муниципальног</w:t>
      </w:r>
      <w:r w:rsidR="0005715D">
        <w:t>о района</w:t>
      </w:r>
      <w:r>
        <w:t xml:space="preserve"> (далее - комиссия), действующая на основании Положения, утвержденного </w:t>
      </w:r>
      <w:r w:rsidR="0005715D">
        <w:t>постановлением администрации 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4.2.4. При предоставлении муниципальной услуги отдел </w:t>
      </w:r>
      <w:r w:rsidR="006F3FF4">
        <w:t>ЗиА</w:t>
      </w:r>
      <w:r>
        <w:t xml:space="preserve"> администрации </w:t>
      </w:r>
      <w:r w:rsidR="0005715D">
        <w:t xml:space="preserve">Сунженского муниципального района </w:t>
      </w:r>
      <w:r>
        <w:t>осуществляет взаимодействие с: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lastRenderedPageBreak/>
        <w:t>- Управлением Федеральной службы государственной регистрации, кадастра и картографии по Республике Ингушетия;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Управлением Федеральной налоговой службы по Республике Ингушетия;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иными органами и организациями, имеющими сведения, необходимые для предоставления муниципальной услуги.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4.2.5. Предоставление муниципальной услуги в упреждающем (проактивном) режиме в соответствии с </w:t>
      </w:r>
      <w:hyperlink r:id="rId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7.3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не предусмотрено.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4.2.6.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4.3. Описание результата предоставления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4.3.1. Результатом предоставления муниципальной услуги является: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решение о согласовании архитектурно-градостроительного облика объекта капитального строительства (далее - решение о согласовании);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</w:t>
      </w:r>
      <w:hyperlink w:anchor="P495" w:tooltip="                                  РЕШЕНИЕ">
        <w:r>
          <w:rPr>
            <w:color w:val="0000FF"/>
          </w:rPr>
          <w:t>решение</w:t>
        </w:r>
      </w:hyperlink>
      <w:r>
        <w:t xml:space="preserve"> об отказе в согласовании архитектурно-градостроительного облика объекта капитального строительства (далее - решение об отказе в согласовании) по форме согласно приложению 3 к настоящему Административному регламенту.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4.3.2. Результат предоставления муниципальной услуги может быть получен: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в администрации </w:t>
      </w:r>
      <w:r w:rsidR="0005715D">
        <w:t xml:space="preserve">Сунженского муниципального района </w:t>
      </w:r>
      <w:r>
        <w:t>на бумажном носителе при личном обращении;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в МФЦ (многофункциональный центр) на бумажном носителе при личном обращении;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почтовым отправлением;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в форме электронного документа в личном кабинете на ЕПГУ или РПГУ.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4.4. Срок предоставления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 xml:space="preserve">4.4.1. Срок предоставления муниципальной услуги составляет не более 10 (десять) рабочих дней со дня поступления заявления о предоставлении согласования архитектурно-градостроительного облика объекта капитального строительства в отдел </w:t>
      </w:r>
      <w:r w:rsidR="006F3FF4">
        <w:t>ЗиА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lastRenderedPageBreak/>
        <w:t xml:space="preserve">4.4.2. В случае подачи заявления и документов через МФЦ срок предоставления муниципальной услуги исчисляется со дня поступления заявления и документов из МФЦ в отдел </w:t>
      </w:r>
      <w:r w:rsidR="006F3FF4">
        <w:t>ЗиА</w:t>
      </w:r>
      <w:r>
        <w:t xml:space="preserve"> администрации </w:t>
      </w:r>
      <w:r w:rsidR="006F3FF4">
        <w:t>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4.4.3. Срок выдачи (направления) документов, являющихся результатом предоставления муниципальной услуги, составляет не более 3 рабочих дней со дня принятия соответствующего решения.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4.5. Нормативные правовые акты, регулирующие</w:t>
      </w:r>
    </w:p>
    <w:p w:rsidR="00DA65C1" w:rsidRDefault="00DA65C1" w:rsidP="00DA65C1">
      <w:pPr>
        <w:pStyle w:val="ConsPlusTitle"/>
        <w:jc w:val="center"/>
      </w:pPr>
      <w:r>
        <w:t>предоставление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4.5.1. Предоставление муниципальной услуги осуществляется в соответствии со следующими нормативными правовыми актами: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Градостроительным </w:t>
      </w:r>
      <w:hyperlink r:id="rId15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Федеральным </w:t>
      </w:r>
      <w:hyperlink r:id="rId1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Федеральным </w:t>
      </w:r>
      <w:hyperlink r:id="rId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Федеральным </w:t>
      </w:r>
      <w:hyperlink r:id="rId18" w:tooltip="Федеральный закон от 17.11.1995 N 169-ФЗ (ред. от 10.07.2023) &quot;Об архитектур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17.11.1995 N 169-ФЗ "Об архитектурной деятельности в Российской Федерации";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</w:t>
      </w:r>
      <w:hyperlink r:id="rId19" w:tooltip="Постановление Правительства РФ от 29.05.2023 N 857 (ред. от 10.05.2026) &quot;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мая 2023 г. N 857 "Об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</w:t>
      </w:r>
      <w:hyperlink r:id="rId20" w:tooltip="&quot;Конституция Республики Ингушетия&quot; (принята всенародным голосованием 27.02.1994) (ред. от 28.12.2022) {КонсультантПлюс}">
        <w:r>
          <w:rPr>
            <w:color w:val="0000FF"/>
          </w:rPr>
          <w:t>Конституцией</w:t>
        </w:r>
      </w:hyperlink>
      <w:r>
        <w:t xml:space="preserve"> Республики Ингушетия;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</w:t>
      </w:r>
      <w:hyperlink r:id="rId21" w:tooltip="Закон Республики Ингушетия от 17.12.2009 N 61-РЗ (ред. от 12.02.2026) &quot;О градостроительной деятельности в Республике Ингушетия&quot; (принят Народным Собранием РИ 03.12.2009) {КонсультантПлюс}">
        <w:r>
          <w:rPr>
            <w:color w:val="0000FF"/>
          </w:rPr>
          <w:t>Законом</w:t>
        </w:r>
      </w:hyperlink>
      <w:r>
        <w:t xml:space="preserve"> Республики Ингушетия "О градостроительной деятельности в Республике Ингушетия";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</w:t>
      </w:r>
      <w:hyperlink r:id="rId22" w:tooltip="Решение Городского Совета муниципального образования &quot;Городской округ г. Магас&quot; от 22.12.2009 N 9/1-1 (ред. от 28.08.2025) &quot;О принятии Устава муниципального образования &quot;Городской округ город Магас&quot; (Зарегистрировано в Управлении Минюста России по Республике И">
        <w:r>
          <w:rPr>
            <w:color w:val="0000FF"/>
          </w:rPr>
          <w:t>Уставом</w:t>
        </w:r>
      </w:hyperlink>
      <w:r>
        <w:t xml:space="preserve"> муниципального образования "Сунженского муниципального района";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Генеральным</w:t>
      </w:r>
      <w:r w:rsidR="006F3FF4">
        <w:t>и</w:t>
      </w:r>
      <w:r>
        <w:t xml:space="preserve"> план</w:t>
      </w:r>
      <w:r w:rsidR="006F3FF4">
        <w:t>ами</w:t>
      </w:r>
      <w:r>
        <w:t xml:space="preserve"> </w:t>
      </w:r>
      <w:r w:rsidR="006F3FF4">
        <w:t>сельских поселений</w:t>
      </w:r>
      <w:r>
        <w:t xml:space="preserve"> "Сунженского муниципального района";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</w:t>
      </w:r>
      <w:hyperlink r:id="rId23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Правилами</w:t>
        </w:r>
      </w:hyperlink>
      <w:r>
        <w:t xml:space="preserve"> землепользования и застройки </w:t>
      </w:r>
      <w:r w:rsidR="006F3FF4">
        <w:t>сельских поселений</w:t>
      </w:r>
      <w:r>
        <w:t xml:space="preserve"> "Сунженского муниципального района";</w:t>
      </w:r>
    </w:p>
    <w:p w:rsidR="006F3FF4" w:rsidRDefault="00DA65C1" w:rsidP="00DA65C1">
      <w:pPr>
        <w:pStyle w:val="ConsPlusNormal"/>
        <w:spacing w:before="240"/>
        <w:ind w:firstLine="540"/>
        <w:jc w:val="both"/>
      </w:pPr>
      <w:r>
        <w:t>- местными нормативами градостроительного проектирования</w:t>
      </w:r>
      <w:r w:rsidR="006F3FF4">
        <w:t>;</w:t>
      </w:r>
      <w:r>
        <w:t xml:space="preserve"> 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настоящим Административным регламентом.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4.6. Исчерпывающий перечень документов, необходимых</w:t>
      </w:r>
    </w:p>
    <w:p w:rsidR="00DA65C1" w:rsidRDefault="00DA65C1" w:rsidP="00DA65C1">
      <w:pPr>
        <w:pStyle w:val="ConsPlusTitle"/>
        <w:jc w:val="center"/>
      </w:pPr>
      <w:r>
        <w:lastRenderedPageBreak/>
        <w:t>для предоставления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bookmarkStart w:id="1" w:name="P144"/>
      <w:bookmarkEnd w:id="1"/>
      <w:r>
        <w:t>4.6.1. Для получения муниципальной услуги заявитель представляет следующие документы: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bookmarkStart w:id="2" w:name="P145"/>
      <w:bookmarkEnd w:id="2"/>
      <w:r>
        <w:t xml:space="preserve">- </w:t>
      </w:r>
      <w:hyperlink w:anchor="P35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согласования архитектурно-градостроительного облика объекта капитального строительства по форме согласно приложению 1 к настоящему Административному регламенту, которое содержит: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фамилию, имя, отчество (при наличии), данные документа, удостоверяющего личность, адрес места жительства, телефон, факс (при наличии) и адрес электронной почты (в случае подачи заявления индивидуальным предпринимателем или физическим лицом);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наименование объекта капитального строительства, архитектурный облик которого согласовывается;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 или представителя заявителя;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документ, подтверждающий полномочия представителя заявителя (в случае, если с заявлением обращается представитель заявителя);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bookmarkStart w:id="3" w:name="P151"/>
      <w:bookmarkEnd w:id="3"/>
      <w:r>
        <w:t>- правоустанавливающие документы на земельный участок и (или) объекты капитального строительства, если право не зарегистрировано в Едином государственном реестре недвижимости;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bookmarkStart w:id="4" w:name="P152"/>
      <w:bookmarkEnd w:id="4"/>
      <w:r>
        <w:t>- выписку из Единого государственного реестра индивидуальных предпринимателей (для индивидуальных предпринимателей) или выписку из Единого государственного реестра юридических лиц (для юридических лиц);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материалы архитектурно-градостроительного облика объекта капитального строительства (на бумажном носителе (в 2 экземплярах) и в электронном виде в формате pdf);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пояснительную записку;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схему планировочной организации земельного участка;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bookmarkStart w:id="5" w:name="P156"/>
      <w:bookmarkEnd w:id="5"/>
      <w:r>
        <w:t xml:space="preserve">- объемно-планировочные и архитектурные решения с указанием параметров объемно-пространственных и архитектурно-стилистических характеристик объектов капитального строительства (в соответствии со </w:t>
      </w:r>
      <w:hyperlink r:id="rId24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ст. 48.1</w:t>
        </w:r>
      </w:hyperlink>
      <w:r>
        <w:t xml:space="preserve"> - </w:t>
      </w:r>
      <w:hyperlink r:id="rId25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48.3</w:t>
        </w:r>
      </w:hyperlink>
      <w:r>
        <w:t xml:space="preserve"> Правил землепользования и застройки </w:t>
      </w:r>
      <w:r w:rsidR="006F3FF4">
        <w:t>сельских поселений</w:t>
      </w:r>
      <w:r>
        <w:t xml:space="preserve"> "Сунженского муниципального района" Республики Ингушетия);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ранее выданное решение о согласовании архитектурно-градостроительного облика объекта (при внесении изменений в ранее согласованный архитектурно-градостроительный облик).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4.7. Требования к содержанию материалов</w:t>
      </w:r>
    </w:p>
    <w:p w:rsidR="00DA65C1" w:rsidRDefault="00DA65C1" w:rsidP="00DA65C1">
      <w:pPr>
        <w:pStyle w:val="ConsPlusTitle"/>
        <w:jc w:val="center"/>
      </w:pPr>
      <w:r>
        <w:t>архитектурно-градостроительного облика объекта</w:t>
      </w:r>
    </w:p>
    <w:p w:rsidR="00DA65C1" w:rsidRDefault="00DA65C1" w:rsidP="00DA65C1">
      <w:pPr>
        <w:pStyle w:val="ConsPlusTitle"/>
        <w:jc w:val="center"/>
      </w:pPr>
      <w:r>
        <w:t>капитального строительства, прилагаемых к заявлению</w:t>
      </w:r>
    </w:p>
    <w:p w:rsidR="00DA65C1" w:rsidRDefault="00DA65C1" w:rsidP="00DA65C1">
      <w:pPr>
        <w:pStyle w:val="ConsPlusTitle"/>
        <w:jc w:val="center"/>
      </w:pPr>
      <w:r>
        <w:lastRenderedPageBreak/>
        <w:t>об оказании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 xml:space="preserve">Материалы архитектурно-градостроительного облика объекта капитального строительства, прилагаемые к заявлению об оказании муниципальной услуги, представляют собой </w:t>
      </w:r>
      <w:hyperlink w:anchor="P676" w:tooltip="                                  АЛЬБОМ">
        <w:r>
          <w:rPr>
            <w:color w:val="0000FF"/>
          </w:rPr>
          <w:t>альбом</w:t>
        </w:r>
      </w:hyperlink>
      <w:r>
        <w:t xml:space="preserve"> архитектурных решений внешнего (внутреннего) содержания объекта строительства, благоустройства прилегающей территории, а также концепцию, как он вписывается в существующую застройку (приложение 6 к настоящему Регламенту).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Проектная документация, прилагаемая к заявлению о предоставлении муниципальной услуги, должна соответствовать следующим требованиям: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документация должна быть выполнена в соответствии с действующими нормативными документами (СНиП, ГОСТ, СанПиН и т.д.);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все материалы должны быть представлены на русском языке;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графические материалы должны быть выполнены в масштабе, обеспечивающем четкое отображение всех элементов;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документация должна быть сброшюрована в тома, прошита, пронумерована и скреплена подписью и печатью исполнителя (при наличии);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электронная версия документации (при предоставлении) должна полностью соответствовать бумажному варианту.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В случае если на земельном участке планируется строительство, реконструкция, внесение изменений в архитектурно-градостроительный облик нескольких объектов капитального строительства, заявление и документы, указанные в настоящем пункте, представляются в отношении каждого объекта капитального строительства.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Содержание текстовой и графической части разделов проектной документации должны соответствовать </w:t>
      </w:r>
      <w:hyperlink r:id="rId26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16.02.2008 N 87 "О составе разделов проектной документации и требованиях к их содержанию".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Выполнение работ по подготовке проектной документации обеспечивается индивидуальными предпринимателями или юридическими лицами, которые являются членами саморегулируемых организаций в области архитектурно-строительного проектирования.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4.7.1. Документы, указанные в </w:t>
      </w:r>
      <w:hyperlink w:anchor="P145" w:tooltip="- заявление о предоставлении согласования архитектурно-градостроительного облика объекта капитального строительства по форме согласно приложению 1 к настоящему Административному регламенту, которое содержит:">
        <w:r>
          <w:rPr>
            <w:color w:val="0000FF"/>
          </w:rPr>
          <w:t>абзацах 1</w:t>
        </w:r>
      </w:hyperlink>
      <w:r>
        <w:t xml:space="preserve"> - </w:t>
      </w:r>
      <w:hyperlink w:anchor="P151" w:tooltip="- правоустанавливающие документы на земельный участок и (или) объекты капитального строительства, если право не зарегистрировано в Едином государственном реестре недвижимости;">
        <w:r>
          <w:rPr>
            <w:color w:val="0000FF"/>
          </w:rPr>
          <w:t>7 пункта 4.6.1</w:t>
        </w:r>
      </w:hyperlink>
      <w:r>
        <w:t xml:space="preserve"> (в случае, если право на недвижимое имущество не зарегистрировано в Едином государственном реестре недвижимости) настоящего Административного регламента, должны быть представлены заявителем самостоятельно.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4.7.2. Документы (их копии или сведения, содержащиеся в них), указанные в </w:t>
      </w:r>
      <w:hyperlink w:anchor="P152" w:tooltip="- выписку из Единого государственного реестра индивидуальных предпринимателей (для индивидуальных предпринимателей) или выписку из Единого государственного реестра юридических лиц (для юридических лиц);">
        <w:r>
          <w:rPr>
            <w:color w:val="0000FF"/>
          </w:rPr>
          <w:t>абзацах 8</w:t>
        </w:r>
      </w:hyperlink>
      <w:r>
        <w:t xml:space="preserve"> - </w:t>
      </w:r>
      <w:hyperlink w:anchor="P156" w:tooltip="- объемно-планировочные и архитектурные решения с указанием параметров объемно-пространственных и архитектурно-стилистических характеристик объектов капитального строительства (в соответствии со ст. 48.1 - 48.3 Правил землепользования и застройки МО &quot;Городской">
        <w:r>
          <w:rPr>
            <w:color w:val="0000FF"/>
          </w:rPr>
          <w:t>12 пункта 4.6.1</w:t>
        </w:r>
      </w:hyperlink>
      <w:r>
        <w:t xml:space="preserve"> (в случае, если право на недвижимое имущество зарегистрировано в Едином </w:t>
      </w:r>
      <w:r>
        <w:lastRenderedPageBreak/>
        <w:t xml:space="preserve">государственном реестре недвижимости) настоящего Административного регламента, заявитель вправе представить по собственной инициативе. Указанные документы запрашиваются администрацией </w:t>
      </w:r>
      <w:r w:rsidR="006F3FF4">
        <w:t xml:space="preserve">Сунженского муниципального района </w:t>
      </w:r>
      <w:r>
        <w:t>в рамках межведомственного информационного взаимодействия в случае их непредставления заявителем.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4.7.3.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4.7.4. Заявитель несет ответственность за достоверность представляемых документов (информации) в соответствии с законодательством Российской Федерации.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4.8. Требования к оформлению Альбома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4.8.1. Формат альбома на бумажном носителе - A3.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4.8.2. Титульный лист должен содержать: наименование объекта, адрес, данные заказчика и проектировщика, год разработки.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4.8.3. Текстовые материалы должны быть выполнены в редакторе Microsoft Word, pdf.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4.8.4. Чертежи должны быть выполнены в соответствии с требованиями ЕСКД (Единой системы конструкторской документации).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4.8.5. Графические материалы должны быть представлены в формате PDF или иных общедоступных форматах (для электронной версии).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4.8.6. На листах с объемно-планировочными решениями либо на листах, на которых изображены фасады объекта капитального строительства, необходимо разместить информацию: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о типах отделочных материалов и (или) строительных материалах, определяющих архитектурный облик объектов капитального строительства, цветовой гамме в соответствии с RAL с учетом функционального назначения объекта согласно </w:t>
      </w:r>
      <w:hyperlink r:id="rId27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ст. 48.1</w:t>
        </w:r>
      </w:hyperlink>
      <w:r>
        <w:t xml:space="preserve"> - </w:t>
      </w:r>
      <w:hyperlink r:id="rId28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48.3</w:t>
        </w:r>
      </w:hyperlink>
      <w:r>
        <w:t xml:space="preserve"> Правил землепользования и застройки </w:t>
      </w:r>
      <w:r w:rsidR="006F3FF4">
        <w:t>сельских поселений</w:t>
      </w:r>
      <w:r>
        <w:t xml:space="preserve"> "Сунженского муниципального района";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 размещении технического и инженерного оборудования на фасадах и кровлях объектов капитального строительства.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4.8.7. В составе графических материалов разработать лист подсветки фасадов объекта капитального строительства в ночное время суток (приложить ведомость о типах используемых источников освещения).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4.9. Порядок исправления допущенных опечаток</w:t>
      </w:r>
    </w:p>
    <w:p w:rsidR="00DA65C1" w:rsidRDefault="00DA65C1" w:rsidP="00DA65C1">
      <w:pPr>
        <w:pStyle w:val="ConsPlusTitle"/>
        <w:jc w:val="center"/>
      </w:pPr>
      <w:r>
        <w:t>и ошибок в выданных в результате предоставления</w:t>
      </w:r>
    </w:p>
    <w:p w:rsidR="00DA65C1" w:rsidRDefault="00DA65C1" w:rsidP="00DA65C1">
      <w:pPr>
        <w:pStyle w:val="ConsPlusTitle"/>
        <w:jc w:val="center"/>
      </w:pPr>
      <w:r>
        <w:t>муниципальной услуги документах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 xml:space="preserve">В случае необходимости внесения изменений в выданное решение о согласовании </w:t>
      </w:r>
      <w:r>
        <w:lastRenderedPageBreak/>
        <w:t xml:space="preserve">архитектурно-градостроительного облика объекта (письменный ответ об отказе в согласовании архитектурно-градостроительного облика объекта) по причине допущенных опечаток и (или) ошибок в тексте решения (письменного ответа) заявитель направляет </w:t>
      </w:r>
      <w:hyperlink w:anchor="P635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N 5 к настоящему Административному регламенту.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Заявление может быть подано через МФЦ, а также непосредственно в администрацию </w:t>
      </w:r>
      <w:r w:rsidR="006F3FF4">
        <w:t>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В случае внесения изменений по инициативе администрации </w:t>
      </w:r>
      <w:r w:rsidR="006F3FF4">
        <w:t xml:space="preserve">Сунженского муниципального района </w:t>
      </w:r>
      <w:r>
        <w:t>в решение о предоставлении муниципальной услуги либо в решение об отказе в предоставлении муниципальной услуги в части исправления допущенных опечаток и ошибок в адрес заявителя направляется копия такого решения.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Срок внесения изменений в решение составляет 5 (пять) рабочих дней с момента выявления отделом </w:t>
      </w:r>
      <w:r w:rsidR="006F3FF4">
        <w:t>ЗиА</w:t>
      </w:r>
      <w:r>
        <w:t xml:space="preserve"> администрации </w:t>
      </w:r>
      <w:r w:rsidR="006F3FF4">
        <w:t xml:space="preserve">Сунженского муниципального района </w:t>
      </w:r>
      <w:r>
        <w:t>допущенных опечаток и ошибок или регистрации заявления, поступившего от заявителя.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4.10. Порядок отзыва заявления о предоставлении</w:t>
      </w:r>
    </w:p>
    <w:p w:rsidR="00DA65C1" w:rsidRDefault="00DA65C1" w:rsidP="00DA65C1">
      <w:pPr>
        <w:pStyle w:val="ConsPlusTitle"/>
        <w:jc w:val="center"/>
      </w:pPr>
      <w:r>
        <w:t>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Заявитель имеет право отказаться от предоставления ему муниципальной услуги и отозвать заявление о предоставлении муниципальной услуги на любом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:rsidR="00DA65C1" w:rsidRDefault="00DA65C1" w:rsidP="006F3FF4">
      <w:pPr>
        <w:pStyle w:val="ConsPlusNormal"/>
        <w:spacing w:before="240"/>
        <w:ind w:firstLine="540"/>
        <w:jc w:val="both"/>
      </w:pPr>
      <w:r>
        <w:t xml:space="preserve">Заявление может быть подано через МФЦ, а также непосредственно в администрацию </w:t>
      </w:r>
      <w:r w:rsidR="006F3FF4">
        <w:t>Сунженского муниципального района.</w:t>
      </w:r>
    </w:p>
    <w:p w:rsidR="00DA65C1" w:rsidRDefault="00DA65C1" w:rsidP="00DA65C1">
      <w:pPr>
        <w:pStyle w:val="ConsPlusTitle"/>
        <w:jc w:val="center"/>
        <w:outlineLvl w:val="2"/>
      </w:pPr>
      <w:r>
        <w:t>4.11. Запрещается требовать от заявителя: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4.11.1.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4.11.2.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перечень документов;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4.11.3.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</w:t>
      </w:r>
      <w:r>
        <w:lastRenderedPageBreak/>
        <w:t xml:space="preserve">документов и информации, предоставляемых в результате предоставления таких услуг, включенных в перечни, указанные в </w:t>
      </w:r>
      <w:hyperlink r:id="rId3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4.11.4.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bookmarkStart w:id="6" w:name="P216"/>
      <w:bookmarkEnd w:id="6"/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4.11.5. В случае, указанном в </w:t>
      </w:r>
      <w:hyperlink w:anchor="P216" w:tooltip="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">
        <w:r>
          <w:rPr>
            <w:color w:val="0000FF"/>
          </w:rPr>
          <w:t>подпункте "г" пункта 4.11.4</w:t>
        </w:r>
      </w:hyperlink>
      <w:r>
        <w:t xml:space="preserve"> настоящего Административного регламента, заявитель вправе обратиться с жалобой 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4.12. Исчерпывающий перечень оснований для возврата</w:t>
      </w:r>
    </w:p>
    <w:p w:rsidR="00DA65C1" w:rsidRDefault="00DA65C1" w:rsidP="00DA65C1">
      <w:pPr>
        <w:pStyle w:val="ConsPlusTitle"/>
        <w:jc w:val="center"/>
      </w:pPr>
      <w:r>
        <w:t>заявления и приложений к нему заявителю: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 xml:space="preserve">- несоответствие заявления требованиям, установленным </w:t>
      </w:r>
      <w:hyperlink w:anchor="P144" w:tooltip="4.6.1. Для получения муниципальной услуги заявитель представляет следующие документы:">
        <w:r>
          <w:rPr>
            <w:color w:val="0000FF"/>
          </w:rPr>
          <w:t>пунктом 4.6.1 раздела 4.6</w:t>
        </w:r>
      </w:hyperlink>
      <w:r>
        <w:t xml:space="preserve"> настоящего Административного регламента;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представлен неполный комплект разделов проектной документации, указанных в </w:t>
      </w:r>
      <w:hyperlink w:anchor="P144" w:tooltip="4.6.1. Для получения муниципальной услуги заявитель представляет следующие документы:">
        <w:r>
          <w:rPr>
            <w:color w:val="0000FF"/>
          </w:rPr>
          <w:t>пункте 4.6.1 раздела 4.6</w:t>
        </w:r>
      </w:hyperlink>
      <w:r>
        <w:t xml:space="preserve"> настоящего Административного регламента;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текст письменного (в том числе в форме электронного документа) заявления не поддается прочтению;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в заявлении отсутствует информация, предусмотренная формой заявления к заполнению, в соответствующей строке;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lastRenderedPageBreak/>
        <w:t xml:space="preserve">- непредставление заявителем документов, которые должны быть представлены самостоятельно в соответствии с </w:t>
      </w:r>
      <w:hyperlink w:anchor="P49" w:tooltip="2. Круг заявителей">
        <w:r>
          <w:rPr>
            <w:color w:val="0000FF"/>
          </w:rPr>
          <w:t>подразделом 2.6 раздела 2</w:t>
        </w:r>
      </w:hyperlink>
      <w:r>
        <w:t xml:space="preserve"> настоящего Административного регламента;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представленные документы утратили силу на момент обращения за предоставлением муниципальной услуги (документ, удостоверяющий личность; в случае обращения за предоставлением муниципальной услуги представителя заявителя - документ, подтверждающий его полномочия);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представленные заявителем документы содержат подчистки, приписки и исправления текста, не заверенные в порядке, установленном законодательством Российской Федерации;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заявление о предоставлении муниципальной услуги подано от имени заявителя неуполномоченным лицом;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заявление подано в отношении объекта капитального строительства или земельного участка, местонахождение которого расположено за пределами территории муниципального образования "Сунженск</w:t>
      </w:r>
      <w:r w:rsidR="006F3FF4">
        <w:t xml:space="preserve">ий </w:t>
      </w:r>
      <w:r>
        <w:t>район";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заявитель вправе повторно направить заявление и прилагаемые к нему документы после устранения обстоятельств, послуживших основанием для вынесения решения об отказе в приеме документов, при этом датой начала исчисления срока предоставления муниципальной услуги является дата повторной регистрации заявления, обращение с заявлением о согласовании архитектурно-градостроительного облика объектов капитального строительства, предусмотренных </w:t>
      </w:r>
      <w:hyperlink r:id="rId31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частью 1 статьи 40.1</w:t>
        </w:r>
      </w:hyperlink>
      <w:r>
        <w:t xml:space="preserve"> Градостроительного кодекса Российской Федерации, </w:t>
      </w:r>
      <w:hyperlink r:id="rId32" w:tooltip="Постановление Правительства РФ от 29.05.2023 N 857 (ред. от 10.05.2026) &quot;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">
        <w:r>
          <w:rPr>
            <w:color w:val="0000FF"/>
          </w:rPr>
          <w:t>пунктом 2</w:t>
        </w:r>
      </w:hyperlink>
      <w:r>
        <w:t xml:space="preserve"> Правил согласования архитектурно-градостроительного облика объекта капитального строительства, утвержденных постановлением Правительства Российской Федерации от 29 мая 2023 г. N 857.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Заявление и приложения к нему возвращаются администрацией Су</w:t>
      </w:r>
      <w:r w:rsidR="006F3FF4">
        <w:t>нженского муниципального района</w:t>
      </w:r>
      <w:r>
        <w:t xml:space="preserve"> заявителю в течение 2 (двух) рабочих дней с момента выявления основания для возврата.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bookmarkStart w:id="7" w:name="P235"/>
      <w:bookmarkEnd w:id="7"/>
      <w:r>
        <w:t>4.13. Исчерпывающий перечень оснований для отказа</w:t>
      </w:r>
    </w:p>
    <w:p w:rsidR="00DA65C1" w:rsidRDefault="00DA65C1" w:rsidP="00DA65C1">
      <w:pPr>
        <w:pStyle w:val="ConsPlusTitle"/>
        <w:jc w:val="center"/>
      </w:pPr>
      <w:r>
        <w:t>в предоставлении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 xml:space="preserve">- несоответствие архитектурных решений объекта капитального строительства требованиям архитектурно-градостроительного облика объекта капитального строительства, указанным в Градостроительном регламенте </w:t>
      </w:r>
      <w:hyperlink r:id="rId33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Правил</w:t>
        </w:r>
      </w:hyperlink>
      <w:r>
        <w:t xml:space="preserve"> землепользования и застройки </w:t>
      </w:r>
      <w:r w:rsidR="006F3FF4">
        <w:t xml:space="preserve">сельских поселений </w:t>
      </w:r>
      <w:r>
        <w:t>Су</w:t>
      </w:r>
      <w:r w:rsidR="006F3FF4">
        <w:t>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Об организации предоставления государственных и муниципальных услуг. В случае отказа в предоставлении муниципальной услуги орган, предоставляющий указанную услугу,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</w:t>
      </w:r>
      <w:r>
        <w:lastRenderedPageBreak/>
        <w:t>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4.14. Требования при предоставлении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4.14.1. Муниципальная услуга предоставляется безвозмездно.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4.14.2. Срок отказа в предоставлении муниципальной услуги по основаниям, предусмотренным </w:t>
      </w:r>
      <w:hyperlink r:id="rId34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частью 4 статьи 40.1</w:t>
        </w:r>
      </w:hyperlink>
      <w:r>
        <w:t xml:space="preserve"> Градостроительного кодекса Российской Федерации, составляет 10 (десять) рабочих дней со дня регистрации заявления с приложенным комплектом документов в администрации </w:t>
      </w:r>
      <w:r w:rsidR="006F3FF4">
        <w:t>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4.14.3.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4.14.4. Срок регистрации заявления составляет один рабочий день со дня поступления заявления в администрацию </w:t>
      </w:r>
      <w:r w:rsidR="006F3FF4">
        <w:t>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4.14.5. Требования к помещениям, в которых предоставляется муниципальная услуга, местам для заполнения заявлений о предоставлении муниципальной услуги, стендам с образцами их заполнения и перечнем документов, необходимых для предоставления муниципальной услуги.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4.14.6. Вход в здание администрации </w:t>
      </w:r>
      <w:r w:rsidR="006F3FF4">
        <w:t xml:space="preserve">Сунженского муниципального района </w:t>
      </w:r>
      <w:r>
        <w:t>оформляется вывеской с указанием наименования и оборудуется кнопкой вызова персонала для лиц с ограниченными возможностями.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4.14.7. Непосредственно в здании администрации </w:t>
      </w:r>
      <w:r w:rsidR="006F3FF4">
        <w:t>Сунженского муниципального района</w:t>
      </w:r>
      <w:r>
        <w:t xml:space="preserve"> размещается схема расположения отделов с номерами кабинетов, а также график работы специалистов.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4.14.8. Для ожидания приема заявителям отводится специальное место, оборудованное стульями, столами (стойками) для оформления документов, стендами.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4.14.9. Каждое рабочее место специалиста оборудуется офисной мебелью.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4.14.10. Места предоставления муниципальной услуги должны соответствовать санитарным нормам и правилам, требованиям пожарной безопасности и иным требованиям безопасности.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4.14.11. В рамках реализации действующего законодательства в сфере социальной защиты инвалидов администрация </w:t>
      </w:r>
      <w:r w:rsidR="006F3FF4">
        <w:t xml:space="preserve">Сунженского муниципального района </w:t>
      </w:r>
      <w:r>
        <w:t>обеспечивает: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условия для беспрепятственного доступа инвалидов к зданию (помещениям), в котором расположена администрация </w:t>
      </w:r>
      <w:r w:rsidR="006F3FF4">
        <w:t>Сунженского муниципального района</w:t>
      </w:r>
      <w:r>
        <w:t>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возможность самостоятельного передвижения по территории помещений администрации г</w:t>
      </w:r>
      <w:r w:rsidR="006F3FF4" w:rsidRPr="006F3FF4">
        <w:t xml:space="preserve"> </w:t>
      </w:r>
      <w:r w:rsidR="006F3FF4">
        <w:t>Сунженского муниципального района</w:t>
      </w:r>
      <w:r>
        <w:t>, а также входа в него и выхода, в том числе с использованием кресла-коляски;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надлежащее размещение оборудования и носителей информации, необходимых для </w:t>
      </w:r>
      <w:r>
        <w:lastRenderedPageBreak/>
        <w:t xml:space="preserve">обеспечения беспрепятственного доступа инвалидов в здание (помещение), в котором расположена администрация </w:t>
      </w:r>
      <w:r w:rsidR="006F3FF4">
        <w:t>Сунженского муниципального района</w:t>
      </w:r>
      <w:r>
        <w:t>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допуск в помещения администрации </w:t>
      </w:r>
      <w:r w:rsidR="006F3FF4">
        <w:t xml:space="preserve">Сунженского муниципального района </w:t>
      </w:r>
      <w:r>
        <w:t>сурдопереводчика и тифлосурдопереводчика, а также иного лица, владеющего жестовым языком, собаки-проводника при наличии документа, подтверждающего ее специальное обучение, выданного в установленной форме: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оказание работниками администрации </w:t>
      </w:r>
      <w:r w:rsidR="006F3FF4">
        <w:t xml:space="preserve">Сунженского муниципального района </w:t>
      </w:r>
      <w:r>
        <w:t>помощи инвалидам в преодолении барьеров, мешающих получению ими услуг наравне с другими лицами.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4.15. На стенде размещается следующая информация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 xml:space="preserve">- полное наименование администрации </w:t>
      </w:r>
      <w:r w:rsidR="006F3FF4">
        <w:t>Сунженского муниципального района</w:t>
      </w:r>
      <w:r>
        <w:t>, телефоны, график работы, фамилии, имена, отчества специалистов;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основные положения нормативных правовых актов, регламентирующих порядок предоставления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перечень, формы документов, необходимых для предоставления муниципальной услуги, и образцы их заполнения;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порядок обжалования действий (бездействия) должностных лиц, предоставляющих муниципальную услугу.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2"/>
      </w:pPr>
      <w:r>
        <w:t>4.16. Показатели доступности и качества муниципальной услуги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4.16.1. Информация по вопросам предоставления муниципальной услуги может быть получена заявителем: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в устной форме в ходе приема заявления или посредством телефонной связи;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в письменной форме по письменному запросу заявителя в адрес администрации </w:t>
      </w:r>
      <w:r w:rsidR="006F3FF4">
        <w:t>Сунженского муниципального района</w:t>
      </w:r>
      <w:r>
        <w:t>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посредством размещения информации на официальном сайте администрации </w:t>
      </w:r>
      <w:r w:rsidR="006F3FF4">
        <w:t xml:space="preserve">Сунженского муниципального района </w:t>
      </w:r>
      <w:r w:rsidR="006F3FF4" w:rsidRPr="006F3FF4">
        <w:t xml:space="preserve">https://sunja-ri.ru/ </w:t>
      </w:r>
      <w:r>
        <w:t xml:space="preserve">(далее - официальный сайт), а также на Едином портале государственных и муниципальных услуг (функций) </w:t>
      </w:r>
      <w:hyperlink r:id="rId35">
        <w:r>
          <w:rPr>
            <w:color w:val="0000FF"/>
          </w:rPr>
          <w:t>https://www.gosuslugi.ru/</w:t>
        </w:r>
      </w:hyperlink>
      <w:r>
        <w:t xml:space="preserve"> (далее - Единый портал);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в официальном печатном издании муниципального образования "Сунженского </w:t>
      </w:r>
      <w:r>
        <w:lastRenderedPageBreak/>
        <w:t>муниципального района";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на стендах, расположенных в помещениях администрации </w:t>
      </w:r>
      <w:r w:rsidR="006F3FF4">
        <w:t>Сунженского муниципального района</w:t>
      </w:r>
      <w:r>
        <w:t>, предназначенных для ожидания и приема заявителей.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4.16.2. Информирование (консультирование) проводится специалистами администрации </w:t>
      </w:r>
      <w:r w:rsidR="00DB2F2B">
        <w:t xml:space="preserve">Сунженского муниципального района </w:t>
      </w:r>
      <w:r>
        <w:t>по вопросам предоставления муниципальной услуги, в том числе: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установление права заявителя на предоставление ему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источник получения документов, необходимых для предоставления услуги (орган, организация и их местонахождение);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время приема заявителей;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порядок обжалования действий (бездействия) и решений, осуществляемых и принимаемых при предоставлении муниципальной услуги.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4.16.3. В любое время со дня приема документов с учетом графика работы администрации </w:t>
      </w:r>
      <w:r w:rsidR="006F3FF4">
        <w:t>Сунженского муниципального района</w:t>
      </w:r>
      <w:r>
        <w:t xml:space="preserve"> заявитель имеет право на получение информации о ходе предоставления муниципальной услуги посредством телефонной связи, электронной почты, в письменном виде.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4.16.4. Заявление может быть подано в электронной форме на электронную почту администрации </w:t>
      </w:r>
      <w:r w:rsidR="006F3FF4">
        <w:t>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Title"/>
        <w:jc w:val="center"/>
        <w:outlineLvl w:val="1"/>
      </w:pPr>
      <w:r>
        <w:t>5. Состав, последовательность и сроки выполнения</w:t>
      </w:r>
    </w:p>
    <w:p w:rsidR="00DA65C1" w:rsidRDefault="00DA65C1" w:rsidP="00DA65C1">
      <w:pPr>
        <w:pStyle w:val="ConsPlusTitle"/>
        <w:jc w:val="center"/>
      </w:pPr>
      <w:r>
        <w:t>административных процедур, требования</w:t>
      </w:r>
    </w:p>
    <w:p w:rsidR="00DA65C1" w:rsidRDefault="00DA65C1" w:rsidP="00DA65C1">
      <w:pPr>
        <w:pStyle w:val="ConsPlusTitle"/>
        <w:jc w:val="center"/>
      </w:pPr>
      <w:r>
        <w:t>к порядку их выполнения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5.1. Описание последовательности действий при предоставлении муниципальной услуги.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5.2. Предоставление муниципальной услуги включает следующие административные процедуры: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прием и регистрация заявления и документов к нему;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рассмотрение заявления и документов к нему;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принятие решения о предоставлении согласования архитектурно-градостроительного облика объекта капитального строительства;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выдача (направление) заявителю </w:t>
      </w:r>
      <w:r w:rsidR="00761A0E">
        <w:t>постановления</w:t>
      </w:r>
      <w:r>
        <w:t xml:space="preserve"> главы </w:t>
      </w:r>
      <w:r w:rsidR="00761A0E">
        <w:t xml:space="preserve">администрации Сунженского муниципального района </w:t>
      </w:r>
      <w:r>
        <w:t xml:space="preserve">о согласовании архитектурно-градостроительного облика объекта капитального строительства, уведомления об отказе в согласовании архитектурно-градостроительного облика объекта капитального строительства (об отказе в предоставлении </w:t>
      </w:r>
      <w:r>
        <w:lastRenderedPageBreak/>
        <w:t>муниципальной услуги).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5.3. Прием и регистрация заявления и документов к нему.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5.3.1. Основанием для начала исполнения административной процедуры является поступление заявления в администрацию </w:t>
      </w:r>
      <w:r w:rsidR="00761A0E">
        <w:t>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5.3.2. При отсутствии оснований, предусмотренных </w:t>
      </w:r>
      <w:hyperlink w:anchor="P235" w:tooltip="4.13. Исчерпывающий перечень оснований для отказа">
        <w:r>
          <w:rPr>
            <w:color w:val="0000FF"/>
          </w:rPr>
          <w:t>пунктом 4.13</w:t>
        </w:r>
      </w:hyperlink>
      <w:r>
        <w:t xml:space="preserve"> Регламента, регистрация заявления осуществляется специалистом отдела </w:t>
      </w:r>
      <w:r w:rsidR="00761A0E">
        <w:t>ответственного за прием заявлений</w:t>
      </w:r>
      <w:r>
        <w:t xml:space="preserve"> </w:t>
      </w:r>
      <w:r w:rsidR="00761A0E">
        <w:t xml:space="preserve">в </w:t>
      </w:r>
      <w:r>
        <w:t xml:space="preserve">администрации </w:t>
      </w:r>
      <w:r w:rsidR="00761A0E">
        <w:t>Сунженского муниципального района</w:t>
      </w:r>
      <w:r>
        <w:t>, уполномоченным на прием документов.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5.3.3. При наличии оснований для отказа в приеме документов специалист, уполномоченный на прием документов, оформляет уведомление об отказе в приеме документов (</w:t>
      </w:r>
      <w:hyperlink w:anchor="P433" w:tooltip="                                  РЕШЕНИЕ">
        <w:r>
          <w:rPr>
            <w:color w:val="0000FF"/>
          </w:rPr>
          <w:t>приложение N 2</w:t>
        </w:r>
      </w:hyperlink>
      <w:r>
        <w:t xml:space="preserve"> к Регламенту) и возвращает заявителю с приложением представленных документов в течение двух рабочих дней со дня получения заявления и документов, а в случае направления заявления почтовым отправлением специалист направляет уведомление об отказе в приеме документов заказным письмом с уведомлением о вручении.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5.3.4. При поступлении заявления, подписанного усиленной квалифицированной электронной подписью, специалист обязан провести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документов), предусматривающую проверку соблюдения условий, указанных в </w:t>
      </w:r>
      <w:hyperlink r:id="rId36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статье 11</w:t>
        </w:r>
      </w:hyperlink>
      <w:r>
        <w:t xml:space="preserve"> Федерального закона от 6 апреля 2011 г. N 63-ФЗ "Об электронной подписи".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5.3.5. В случае если в результате проверки усиленной квалифицированной электронной подписи будет выявлено несоблюдение установленных условий ее действительности, специалист в течение одного рабочего дня со дня завершения проведения такой проверки принимает решение об отказе в приеме к рассмотрению заявления и направляет заявителю уведомление об отказе в приеме заявления о предоставлении муниципальной услуги с указанием причин отказа.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5.3.6. Зарегистрированное заявление и документы к нему передаются главе </w:t>
      </w:r>
      <w:r w:rsidR="00761A0E">
        <w:t xml:space="preserve">администрации Сунженского муниципального района </w:t>
      </w:r>
      <w:r>
        <w:t>для резолюции.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5.3.7. Заявление и документы к нему поступают специалисту-исполнителю, ответственному за предоставление данной муниципальной услуги (далее - специалист), согласно резолюции главы </w:t>
      </w:r>
      <w:r w:rsidR="00761A0E">
        <w:t>администрации 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5.3.8. Максимальный срок исполнения данной административной процедуры составляет два рабочих дня со дня поступления заявления в администрацию </w:t>
      </w:r>
      <w:r w:rsidR="00761A0E">
        <w:t>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5.4. Рассмотрение заявления и документов к нему.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5.4.1. Основанием для начала исполнения административной процедуры является поступление специалисту зарегистрированного заявления и документов к нему.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5.4.2. Специалист: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lastRenderedPageBreak/>
        <w:t>- в течение одного рабочего дня со дня получения заявления и прилагаемых разделов проектной документации осуществляет их проверку;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- оформляет </w:t>
      </w:r>
      <w:r w:rsidR="00761A0E">
        <w:t>постановление</w:t>
      </w:r>
      <w:r>
        <w:t xml:space="preserve"> главы </w:t>
      </w:r>
      <w:r w:rsidR="00761A0E">
        <w:t xml:space="preserve">администрации Сунженского муниципального района </w:t>
      </w:r>
      <w:r>
        <w:t>о согласовании архитектурно-градостроительного облика объекта капитального строительства либо при наличии оснований для отказа в предоставлении муниципальной услуги - уведомление об отказе в согласовании архитектурно-градостроительного облика объекта капитального строительства (об отказе в предоставлении муниципальной услуги).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5.4.3. Максимальный срок исполнения данной административной процедуры составляет один рабочий день со дня поступления специалисту заявления с приложенными документами.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5.5. Принятие решения о согласовании архитектурно-градостроительного облика объекта капитального строительства.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5.5.1. Основанием для начала исполнения административной процедуры является подготовленный специалистом проект решения о согласовании архитектурно-градостроительного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 по форме согласно </w:t>
      </w:r>
      <w:hyperlink w:anchor="P433" w:tooltip="                                  РЕШЕНИЕ">
        <w:r>
          <w:rPr>
            <w:color w:val="0000FF"/>
          </w:rPr>
          <w:t>приложениям N 2</w:t>
        </w:r>
      </w:hyperlink>
      <w:r>
        <w:t xml:space="preserve"> и </w:t>
      </w:r>
      <w:hyperlink w:anchor="P495" w:tooltip="                                  РЕШЕНИЕ">
        <w:r>
          <w:rPr>
            <w:color w:val="0000FF"/>
          </w:rPr>
          <w:t>N 3</w:t>
        </w:r>
      </w:hyperlink>
      <w:r>
        <w:t xml:space="preserve"> к Регламенту.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5.5.2. Подготовленный специалистом проект </w:t>
      </w:r>
      <w:r w:rsidR="00761A0E">
        <w:t xml:space="preserve">постановления главы администрации Сунженского муниципального района </w:t>
      </w:r>
      <w:r>
        <w:t xml:space="preserve">о согласовании архитектурно-градостроительного облика объекта капитального строительства либо уведомление об отказе в согласовании архитектурно-градостроительного облика объекта капитального строительства представляется на подпись главе </w:t>
      </w:r>
      <w:r w:rsidR="00761A0E">
        <w:t>администрации Сунженского муниципального района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5.5.3. Подписанное главой </w:t>
      </w:r>
      <w:r w:rsidR="00761A0E">
        <w:t>администрации Сунженского муниципального района постановление</w:t>
      </w:r>
      <w:r>
        <w:t xml:space="preserve"> о согласовании архитектурно-градостроительного облика объекта капитального строительства либо уведомление об отказе в согласовании архитектурно-градостроительного облика объекта капитального строительства является принятым решением о согласовании (об отказе в согласовании) архитектурно-градостроительного облика объекта капитального строительства.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5.5.4. Максимальный срок исполнения данной административной процедуры составляет 10 рабочих дней со дня поступления заявления в отдел </w:t>
      </w:r>
      <w:r w:rsidR="006F3FF4">
        <w:t>ЗиА</w:t>
      </w:r>
      <w:r>
        <w:t>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5.6. Выдача (направление) заявителю решения о согласовании архитектурно-градостроительного облика объекта капитального строительства, уведомления об отказе в согласовании архитектурно-градостроительного облика объекта капитального строительства.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5.6.1. Основанием для начала исполнения административной процедуры является поступление специалисту подписанного </w:t>
      </w:r>
      <w:r w:rsidR="00761A0E">
        <w:t>постановления администрации Сунженского муниципального района постановления</w:t>
      </w:r>
      <w:r>
        <w:t xml:space="preserve"> о согласовании архитектурно-градостроительного облика объекта капитального строительства, уведомления об отказе в согласовании архитектурно-градостроительного облика объекта капитального строительства.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bookmarkStart w:id="8" w:name="P318"/>
      <w:bookmarkEnd w:id="8"/>
      <w:r>
        <w:t xml:space="preserve">5.6.2. Специалист в день получения указанных документов извещает заявителя о </w:t>
      </w:r>
      <w:r>
        <w:lastRenderedPageBreak/>
        <w:t>необходимости их получения. Уведомление заявителя может производиться посредством телефонной связи, электронной почты. Заявитель может выбрать один из следующих способов получения документов: лично, почтовым отправлением, в виде электронного документа. Способ получения документов указывается заявителем в заявлении.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bookmarkStart w:id="9" w:name="P319"/>
      <w:bookmarkEnd w:id="9"/>
      <w:r>
        <w:t>5.6.3. В случае если заявитель получает документы лично, необходимо представление документа, удостоверяющего личность, представителю заявителя необходимо представить документ, удостоверяющий личность, доверенность и ее копию. Заявитель может получить документы лично в течение одного рабочего дня со дня уведомления о необходимости получения указанных документов.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В случае если заявитель получает документы почтовым отправлением, специалист направляет указанные документы заказным письмом с уведомлением о вручении.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5.6.4. В случае отсутствия возможности уведомления заявителя способами, указанными в </w:t>
      </w:r>
      <w:hyperlink w:anchor="P318" w:tooltip="5.6.2. Специалист в день получения указанных документов извещает заявителя о необходимости их получения. Уведомление заявителя может производиться посредством телефонной связи, электронной почты. Заявитель может выбрать один из следующих способов получения док">
        <w:r>
          <w:rPr>
            <w:color w:val="0000FF"/>
          </w:rPr>
          <w:t>пункте 5.6.2</w:t>
        </w:r>
      </w:hyperlink>
      <w:r>
        <w:t xml:space="preserve"> Регламента, а также в случае неявки заявителя в срок, указанный в </w:t>
      </w:r>
      <w:hyperlink w:anchor="P319" w:tooltip="5.6.3. В случае если заявитель получает документы лично, необходимо представление документа, удостоверяющего личность, представителю заявителя необходимо представить документ, удостоверяющий личность, доверенность и ее копию. Заявитель может получить документы">
        <w:r>
          <w:rPr>
            <w:color w:val="0000FF"/>
          </w:rPr>
          <w:t>пункте 5.6.3</w:t>
        </w:r>
      </w:hyperlink>
      <w:r>
        <w:t xml:space="preserve"> Регламента, специалист направляет документы по почте заказным письмом с уведомлением о вручении.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5.6.5. Максимальный срок исполнения данной административной процедуры составляет один рабочий день со дня поступления специалисту зарегистрированных документов.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5.6.6. В случае обнаружения заявителем в документах, выданных в результате предоставления муниципальной услуги, опечаток и ошибок специалист устраняет допущенные опечатки и ошибки в течение двух рабочих дней со дня обращения заявителя.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5.6.7. Администрация Сунженского муниципального района в течение 5 (пяти) рабочих дней со дня подписания решения о согласовании архитектурно-градостроительного облика объекта капитального строительства размещает данное решение на своем официальном сайте в информационно-телекоммуникационной сети Интернет.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761A0E" w:rsidRDefault="00761A0E" w:rsidP="00DA65C1">
      <w:pPr>
        <w:pStyle w:val="ConsPlusNormal"/>
        <w:jc w:val="right"/>
        <w:outlineLvl w:val="1"/>
      </w:pPr>
    </w:p>
    <w:p w:rsidR="00DA65C1" w:rsidRDefault="00DA65C1" w:rsidP="00DA65C1">
      <w:pPr>
        <w:pStyle w:val="ConsPlusNormal"/>
        <w:jc w:val="right"/>
        <w:outlineLvl w:val="1"/>
      </w:pPr>
      <w:r>
        <w:t>Приложение N 1</w:t>
      </w:r>
    </w:p>
    <w:p w:rsidR="00DA65C1" w:rsidRDefault="00DA65C1" w:rsidP="00DA65C1">
      <w:pPr>
        <w:pStyle w:val="ConsPlusNormal"/>
        <w:jc w:val="right"/>
      </w:pPr>
      <w:r>
        <w:t>к Административному регламенту</w:t>
      </w:r>
    </w:p>
    <w:p w:rsidR="00DA65C1" w:rsidRDefault="00DA65C1" w:rsidP="00DA65C1">
      <w:pPr>
        <w:pStyle w:val="ConsPlusNormal"/>
        <w:jc w:val="right"/>
      </w:pPr>
      <w:r>
        <w:t>предоставления муниципальной</w:t>
      </w:r>
    </w:p>
    <w:p w:rsidR="00DA65C1" w:rsidRDefault="00DA65C1" w:rsidP="00DA65C1">
      <w:pPr>
        <w:pStyle w:val="ConsPlusNormal"/>
        <w:jc w:val="right"/>
      </w:pPr>
      <w:r>
        <w:t>услуги "Согласование</w:t>
      </w:r>
    </w:p>
    <w:p w:rsidR="00DA65C1" w:rsidRDefault="00DA65C1" w:rsidP="00DA65C1">
      <w:pPr>
        <w:pStyle w:val="ConsPlusNormal"/>
        <w:jc w:val="right"/>
      </w:pPr>
      <w:r>
        <w:t>архитектурно-градостроительного</w:t>
      </w:r>
    </w:p>
    <w:p w:rsidR="00DA65C1" w:rsidRDefault="00DA65C1" w:rsidP="00DA65C1">
      <w:pPr>
        <w:pStyle w:val="ConsPlusNormal"/>
        <w:jc w:val="right"/>
      </w:pPr>
      <w:r>
        <w:t>облика объекта капитального</w:t>
      </w:r>
    </w:p>
    <w:p w:rsidR="00DA65C1" w:rsidRDefault="00DA65C1" w:rsidP="00DA65C1">
      <w:pPr>
        <w:pStyle w:val="ConsPlusNormal"/>
        <w:jc w:val="right"/>
      </w:pPr>
      <w:r>
        <w:t xml:space="preserve">строительства на территории </w:t>
      </w:r>
      <w:r w:rsidR="00761A0E">
        <w:t>сельских поселений</w:t>
      </w:r>
    </w:p>
    <w:p w:rsidR="00DA65C1" w:rsidRDefault="00DA65C1" w:rsidP="00DA65C1">
      <w:pPr>
        <w:pStyle w:val="ConsPlusNormal"/>
        <w:jc w:val="right"/>
      </w:pPr>
      <w:r>
        <w:t>"Сунженского муниципального района"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right"/>
      </w:pPr>
      <w:r>
        <w:t>Форма</w:t>
      </w:r>
    </w:p>
    <w:p w:rsidR="00DA65C1" w:rsidRDefault="00DA65C1" w:rsidP="00DA65C1">
      <w:pPr>
        <w:pStyle w:val="ConsPlusNormal"/>
        <w:jc w:val="both"/>
      </w:pPr>
    </w:p>
    <w:p w:rsidR="00761A0E" w:rsidRDefault="00DA65C1" w:rsidP="00761A0E">
      <w:pPr>
        <w:pStyle w:val="ConsPlusNonformat"/>
        <w:jc w:val="right"/>
      </w:pPr>
      <w:r>
        <w:t xml:space="preserve">                                         </w:t>
      </w:r>
      <w:r w:rsidR="00761A0E">
        <w:t xml:space="preserve">                В администрацию</w:t>
      </w:r>
    </w:p>
    <w:p w:rsidR="00DA65C1" w:rsidRDefault="00DA65C1" w:rsidP="00761A0E">
      <w:pPr>
        <w:pStyle w:val="ConsPlusNonformat"/>
        <w:jc w:val="right"/>
      </w:pPr>
      <w:r>
        <w:t>Су</w:t>
      </w:r>
      <w:r w:rsidR="00761A0E">
        <w:t>нженского муниципального района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(фамилия, имя отчество (при наличии),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данные документа, удостоверяющего личность,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адрес места жительства, телефон, факс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(при наличии) и адрес электронной почты -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в случае подачи заявления индивидуальным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предпринимателем или физическим лицом)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(наименование и организационно-правовая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форма организации, идентификационный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номер налогоплательщика, телефон, факс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(при наличии) и адрес электронной почты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   - в случае подачи заявления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            юридическим лицом)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bookmarkStart w:id="10" w:name="P358"/>
      <w:bookmarkEnd w:id="10"/>
      <w:r>
        <w:t xml:space="preserve">                                 ЗАЯВЛЕНИЕ</w:t>
      </w:r>
    </w:p>
    <w:p w:rsidR="00DA65C1" w:rsidRDefault="00DA65C1" w:rsidP="00DA65C1">
      <w:pPr>
        <w:pStyle w:val="ConsPlusNonformat"/>
        <w:jc w:val="both"/>
      </w:pPr>
      <w:r>
        <w:t xml:space="preserve">                  о предоставлении решения о согласовании</w:t>
      </w:r>
    </w:p>
    <w:p w:rsidR="00DA65C1" w:rsidRDefault="00DA65C1" w:rsidP="00DA65C1">
      <w:pPr>
        <w:pStyle w:val="ConsPlusNonformat"/>
        <w:jc w:val="both"/>
      </w:pPr>
      <w:r>
        <w:t xml:space="preserve">        архитектурно-градостроительного облика объекта капитального</w:t>
      </w:r>
    </w:p>
    <w:p w:rsidR="00DA65C1" w:rsidRDefault="00DA65C1" w:rsidP="00DA65C1">
      <w:pPr>
        <w:pStyle w:val="ConsPlusNonformat"/>
        <w:jc w:val="both"/>
      </w:pPr>
      <w:r>
        <w:t xml:space="preserve">       строительства на территории </w:t>
      </w:r>
      <w:r w:rsidR="00761A0E">
        <w:t>сельских поселений</w:t>
      </w:r>
      <w:r>
        <w:t xml:space="preserve"> "Сунженского муниципального района"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Прошу         предоставить         решение        о        согласовании</w:t>
      </w:r>
    </w:p>
    <w:p w:rsidR="00DA65C1" w:rsidRDefault="00DA65C1" w:rsidP="00DA65C1">
      <w:pPr>
        <w:pStyle w:val="ConsPlusNonformat"/>
        <w:jc w:val="both"/>
      </w:pPr>
      <w:r>
        <w:t>архитектурно-градостроительного облика объекта капитального строительства: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(указываются наименование, функциональное назначение объекта капитального</w:t>
      </w:r>
    </w:p>
    <w:p w:rsidR="00DA65C1" w:rsidRDefault="00DA65C1" w:rsidP="00DA65C1">
      <w:pPr>
        <w:pStyle w:val="ConsPlusNonformat"/>
        <w:jc w:val="both"/>
      </w:pPr>
      <w:r>
        <w:t xml:space="preserve">   строительства (в соответствии с классификатором объектов капитального</w:t>
      </w:r>
    </w:p>
    <w:p w:rsidR="00DA65C1" w:rsidRDefault="00DA65C1" w:rsidP="00DA65C1">
      <w:pPr>
        <w:pStyle w:val="ConsPlusNonformat"/>
        <w:jc w:val="both"/>
      </w:pPr>
      <w:r>
        <w:t xml:space="preserve">   строительства), кадастровый номер земельного участка, адрес, код вида</w:t>
      </w:r>
    </w:p>
    <w:p w:rsidR="00DA65C1" w:rsidRDefault="00DA65C1" w:rsidP="00DA65C1">
      <w:pPr>
        <w:pStyle w:val="ConsPlusNonformat"/>
        <w:jc w:val="both"/>
      </w:pPr>
      <w:r>
        <w:t xml:space="preserve">       разрешенного использования земельного участка в соответствии</w:t>
      </w:r>
    </w:p>
    <w:p w:rsidR="00DA65C1" w:rsidRDefault="00DA65C1" w:rsidP="00DA65C1">
      <w:pPr>
        <w:pStyle w:val="ConsPlusNonformat"/>
        <w:jc w:val="both"/>
      </w:pPr>
      <w:r>
        <w:t xml:space="preserve">         с Градостроительным регламентом и </w:t>
      </w:r>
      <w:hyperlink r:id="rId37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ст. 48.1</w:t>
        </w:r>
      </w:hyperlink>
      <w:r>
        <w:t xml:space="preserve"> - </w:t>
      </w:r>
      <w:hyperlink r:id="rId38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48.2</w:t>
        </w:r>
      </w:hyperlink>
      <w:r>
        <w:t xml:space="preserve"> Правил</w:t>
      </w:r>
    </w:p>
    <w:p w:rsidR="00DA65C1" w:rsidRDefault="00DA65C1" w:rsidP="00DA65C1">
      <w:pPr>
        <w:pStyle w:val="ConsPlusNonformat"/>
        <w:jc w:val="both"/>
      </w:pPr>
      <w:r>
        <w:t xml:space="preserve">       землепользования и застройки </w:t>
      </w:r>
      <w:r w:rsidR="00761A0E">
        <w:t>сельского поселения</w:t>
      </w:r>
      <w:r>
        <w:t xml:space="preserve"> "Сунженского муниципального района"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(далее - ПЗЗ))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Проектная документация разработана: 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(наименование проектной организации,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     адрес, телефон)</w:t>
      </w:r>
    </w:p>
    <w:p w:rsidR="00DA65C1" w:rsidRDefault="00DA65C1" w:rsidP="00DA65C1">
      <w:pPr>
        <w:pStyle w:val="ConsPlusNonformat"/>
        <w:jc w:val="both"/>
      </w:pPr>
      <w:r>
        <w:t xml:space="preserve">    К заявлению прилагаются следующие разделы проектной документации:</w:t>
      </w:r>
    </w:p>
    <w:p w:rsidR="00DA65C1" w:rsidRDefault="00DA65C1" w:rsidP="00DA65C1">
      <w:pPr>
        <w:pStyle w:val="ConsPlusNonformat"/>
        <w:jc w:val="both"/>
      </w:pPr>
      <w:r>
        <w:t xml:space="preserve">    - пояснительная записка;</w:t>
      </w:r>
    </w:p>
    <w:p w:rsidR="00DA65C1" w:rsidRDefault="00DA65C1" w:rsidP="00DA65C1">
      <w:pPr>
        <w:pStyle w:val="ConsPlusNonformat"/>
        <w:jc w:val="both"/>
      </w:pPr>
      <w:r>
        <w:t xml:space="preserve">    - схема планировочной организации земельного участка;</w:t>
      </w:r>
    </w:p>
    <w:p w:rsidR="00DA65C1" w:rsidRDefault="00DA65C1" w:rsidP="00DA65C1">
      <w:pPr>
        <w:pStyle w:val="ConsPlusNonformat"/>
        <w:jc w:val="both"/>
      </w:pPr>
      <w:r>
        <w:lastRenderedPageBreak/>
        <w:t xml:space="preserve">    - объемно-планировочные  и архитектурные решения с указанием параметров</w:t>
      </w:r>
    </w:p>
    <w:p w:rsidR="00DA65C1" w:rsidRDefault="00DA65C1" w:rsidP="00DA65C1">
      <w:pPr>
        <w:pStyle w:val="ConsPlusNonformat"/>
        <w:jc w:val="both"/>
      </w:pPr>
      <w:r>
        <w:t>объемно-пространственных    и   архитектурно-стилистических   характеристик</w:t>
      </w:r>
    </w:p>
    <w:p w:rsidR="00DA65C1" w:rsidRDefault="00DA65C1" w:rsidP="00DA65C1">
      <w:pPr>
        <w:pStyle w:val="ConsPlusNonformat"/>
        <w:jc w:val="both"/>
      </w:pPr>
      <w:r>
        <w:t xml:space="preserve">объектов  капитального  строительства  (в  соответствии  со </w:t>
      </w:r>
      <w:hyperlink r:id="rId39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ст. 48.1</w:t>
        </w:r>
      </w:hyperlink>
      <w:r>
        <w:t xml:space="preserve"> - </w:t>
      </w:r>
      <w:hyperlink r:id="rId40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48.3</w:t>
        </w:r>
      </w:hyperlink>
    </w:p>
    <w:p w:rsidR="00DA65C1" w:rsidRDefault="00DA65C1" w:rsidP="00DA65C1">
      <w:pPr>
        <w:pStyle w:val="ConsPlusNonformat"/>
        <w:jc w:val="both"/>
      </w:pPr>
      <w:r>
        <w:t xml:space="preserve">Правил  землепользования  и  застройки  </w:t>
      </w:r>
      <w:r w:rsidR="00761A0E">
        <w:t>сельского поселения_____________________</w:t>
      </w:r>
    </w:p>
    <w:p w:rsidR="00DA65C1" w:rsidRDefault="00DA65C1" w:rsidP="00DA65C1">
      <w:pPr>
        <w:pStyle w:val="ConsPlusNonformat"/>
        <w:jc w:val="both"/>
      </w:pPr>
      <w:r>
        <w:t>Республики Ингушетия).</w:t>
      </w:r>
    </w:p>
    <w:p w:rsidR="00DA65C1" w:rsidRDefault="00DA65C1" w:rsidP="00DA65C1">
      <w:pPr>
        <w:pStyle w:val="ConsPlusNonformat"/>
        <w:jc w:val="both"/>
      </w:pPr>
      <w:r>
        <w:t xml:space="preserve">    Подтверждаю   достоверность   представляемых   документов  (информации)</w:t>
      </w:r>
    </w:p>
    <w:p w:rsidR="00DA65C1" w:rsidRDefault="00DA65C1" w:rsidP="00DA65C1">
      <w:pPr>
        <w:pStyle w:val="ConsPlusNonformat"/>
        <w:jc w:val="both"/>
      </w:pPr>
      <w:r>
        <w:t>в соответствии с законодательством Российской Федерации __________________.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               (подпись)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Согласен(а)   на   обработку   моих   персональных   данных,  указанных</w:t>
      </w:r>
    </w:p>
    <w:p w:rsidR="00DA65C1" w:rsidRDefault="00DA65C1" w:rsidP="00DA65C1">
      <w:pPr>
        <w:pStyle w:val="ConsPlusNonformat"/>
        <w:jc w:val="both"/>
      </w:pPr>
      <w:r>
        <w:t xml:space="preserve">в  настоящем  заявлении,  в  соответствии  со  </w:t>
      </w:r>
      <w:hyperlink r:id="rId4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</w:t>
      </w:r>
    </w:p>
    <w:p w:rsidR="00DA65C1" w:rsidRDefault="00DA65C1" w:rsidP="00DA65C1">
      <w:pPr>
        <w:pStyle w:val="ConsPlusNonformat"/>
        <w:jc w:val="both"/>
      </w:pPr>
      <w:r>
        <w:t>27.07.2006  N  152-ФЗ "О персональных данных" в целях получения мной услуги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__________________________________________________________________________.</w:t>
      </w:r>
    </w:p>
    <w:p w:rsidR="00DA65C1" w:rsidRDefault="00DA65C1" w:rsidP="00DA65C1">
      <w:pPr>
        <w:pStyle w:val="ConsPlusNonformat"/>
        <w:jc w:val="both"/>
      </w:pPr>
      <w:r>
        <w:t xml:space="preserve">                  ФИО (последнее - при наличии), подпись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Результат предоставления муниципальной услуги прошу предоставить: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(указать способ получения результата предоставления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муниципальной услуги)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__________ _____________ 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(дата)     (подпись)                      (ФИО)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761A0E" w:rsidRDefault="00761A0E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right"/>
        <w:outlineLvl w:val="1"/>
      </w:pPr>
      <w:r>
        <w:t>Приложение N 2</w:t>
      </w:r>
    </w:p>
    <w:p w:rsidR="00DA65C1" w:rsidRDefault="00DA65C1" w:rsidP="00DA65C1">
      <w:pPr>
        <w:pStyle w:val="ConsPlusNormal"/>
        <w:jc w:val="right"/>
      </w:pPr>
      <w:r>
        <w:t>к Административному регламенту</w:t>
      </w:r>
    </w:p>
    <w:p w:rsidR="00DA65C1" w:rsidRDefault="00DA65C1" w:rsidP="00DA65C1">
      <w:pPr>
        <w:pStyle w:val="ConsPlusNormal"/>
        <w:jc w:val="right"/>
      </w:pPr>
      <w:r>
        <w:t>предоставления муниципальной</w:t>
      </w:r>
    </w:p>
    <w:p w:rsidR="00DA65C1" w:rsidRDefault="00DA65C1" w:rsidP="00DA65C1">
      <w:pPr>
        <w:pStyle w:val="ConsPlusNormal"/>
        <w:jc w:val="right"/>
      </w:pPr>
      <w:r>
        <w:t>услуги "Согласование</w:t>
      </w:r>
    </w:p>
    <w:p w:rsidR="00DA65C1" w:rsidRDefault="00DA65C1" w:rsidP="00DA65C1">
      <w:pPr>
        <w:pStyle w:val="ConsPlusNormal"/>
        <w:jc w:val="right"/>
      </w:pPr>
      <w:r>
        <w:t>архитектурно-градостроительного</w:t>
      </w:r>
    </w:p>
    <w:p w:rsidR="00DA65C1" w:rsidRDefault="00DA65C1" w:rsidP="00DA65C1">
      <w:pPr>
        <w:pStyle w:val="ConsPlusNormal"/>
        <w:jc w:val="right"/>
      </w:pPr>
      <w:r>
        <w:t>облика объекта капитального</w:t>
      </w:r>
    </w:p>
    <w:p w:rsidR="00DA65C1" w:rsidRDefault="00DA65C1" w:rsidP="00DA65C1">
      <w:pPr>
        <w:pStyle w:val="ConsPlusNormal"/>
        <w:jc w:val="right"/>
      </w:pPr>
      <w:r>
        <w:t xml:space="preserve">строительства на территории </w:t>
      </w:r>
      <w:r w:rsidR="00761A0E">
        <w:t>сельских поселений</w:t>
      </w:r>
    </w:p>
    <w:p w:rsidR="00DA65C1" w:rsidRDefault="00DA65C1" w:rsidP="00DA65C1">
      <w:pPr>
        <w:pStyle w:val="ConsPlusNormal"/>
        <w:jc w:val="right"/>
      </w:pPr>
      <w:r>
        <w:t>Су</w:t>
      </w:r>
      <w:r w:rsidR="00761A0E">
        <w:t>нженского муниципального района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right"/>
      </w:pPr>
      <w:r>
        <w:t>Форма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nformat"/>
        <w:jc w:val="both"/>
      </w:pPr>
      <w:r>
        <w:t>(на бланке администрации)          Кому: 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данные документа, удостоверяющего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личность, адрес места жительства,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адрес электронной почты (в случае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подачи заявления индивидуальным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предпринимателем или физическим лицом),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наименование и организационно-правовая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форма, идентификационный номер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налогоплательщика, адрес электронной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почты (в случае подачи заявления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            юридическим лицом)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bookmarkStart w:id="11" w:name="P433"/>
      <w:bookmarkEnd w:id="11"/>
      <w:r>
        <w:t xml:space="preserve">                                  РЕШЕНИЕ</w:t>
      </w:r>
    </w:p>
    <w:p w:rsidR="00DA65C1" w:rsidRDefault="00DA65C1" w:rsidP="00DA65C1">
      <w:pPr>
        <w:pStyle w:val="ConsPlusNonformat"/>
        <w:jc w:val="both"/>
      </w:pPr>
      <w:r>
        <w:t xml:space="preserve">           о согласовании архитектурно-градостроительного облика</w:t>
      </w:r>
    </w:p>
    <w:p w:rsidR="00DA65C1" w:rsidRDefault="00DA65C1" w:rsidP="00DA65C1">
      <w:pPr>
        <w:pStyle w:val="ConsPlusNonformat"/>
        <w:jc w:val="both"/>
      </w:pPr>
      <w:r>
        <w:t xml:space="preserve">                    объекта капитального строительства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В   соответствии   со   </w:t>
      </w:r>
      <w:hyperlink r:id="rId42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статьей  40.1</w:t>
        </w:r>
      </w:hyperlink>
      <w:r>
        <w:t xml:space="preserve">  Градостроительного  кодекса  РФ,</w:t>
      </w:r>
    </w:p>
    <w:p w:rsidR="00DA65C1" w:rsidRDefault="00DF0D0F" w:rsidP="00DA65C1">
      <w:pPr>
        <w:pStyle w:val="ConsPlusNonformat"/>
        <w:jc w:val="both"/>
      </w:pPr>
      <w:hyperlink r:id="rId43" w:tooltip="Постановление Правительства РФ от 29.05.2023 N 857 (ред. от 10.05.2026) &quot;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">
        <w:r w:rsidR="00DA65C1">
          <w:rPr>
            <w:color w:val="0000FF"/>
          </w:rPr>
          <w:t>постановлением</w:t>
        </w:r>
      </w:hyperlink>
      <w:r w:rsidR="00DA65C1">
        <w:t xml:space="preserve">  Правительства  Российской  Федерации  от  29.05.2023  N 857</w:t>
      </w:r>
    </w:p>
    <w:p w:rsidR="00DA65C1" w:rsidRDefault="00DA65C1" w:rsidP="00DA65C1">
      <w:pPr>
        <w:pStyle w:val="ConsPlusNonformat"/>
        <w:jc w:val="both"/>
      </w:pPr>
      <w:r>
        <w:t>"Об утверждении требований к архитектурно-градостроительному облику объекта</w:t>
      </w:r>
    </w:p>
    <w:p w:rsidR="00DA65C1" w:rsidRDefault="00DA65C1" w:rsidP="00DA65C1">
      <w:pPr>
        <w:pStyle w:val="ConsPlusNonformat"/>
        <w:jc w:val="both"/>
      </w:pPr>
      <w:r>
        <w:t>капитального        строительства        и        Правил       согласования</w:t>
      </w:r>
    </w:p>
    <w:p w:rsidR="00DA65C1" w:rsidRDefault="00DA65C1" w:rsidP="00DA65C1">
      <w:pPr>
        <w:pStyle w:val="ConsPlusNonformat"/>
        <w:jc w:val="both"/>
      </w:pPr>
      <w:r>
        <w:t>архитектурно-градостроительного облика объекта капитального строительства",</w:t>
      </w:r>
    </w:p>
    <w:p w:rsidR="00DA65C1" w:rsidRDefault="00DA65C1" w:rsidP="00DA65C1">
      <w:pPr>
        <w:pStyle w:val="ConsPlusNonformat"/>
        <w:jc w:val="both"/>
      </w:pPr>
      <w:r>
        <w:t xml:space="preserve">с Градостроительным регламентом и </w:t>
      </w:r>
      <w:hyperlink r:id="rId44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ст. 48.1</w:t>
        </w:r>
      </w:hyperlink>
      <w:r>
        <w:t xml:space="preserve"> - </w:t>
      </w:r>
      <w:hyperlink r:id="rId45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48.2</w:t>
        </w:r>
      </w:hyperlink>
      <w:r>
        <w:t xml:space="preserve"> Правил землепользования и</w:t>
      </w:r>
    </w:p>
    <w:p w:rsidR="00DA65C1" w:rsidRDefault="00DA65C1" w:rsidP="00DA65C1">
      <w:pPr>
        <w:pStyle w:val="ConsPlusNonformat"/>
        <w:jc w:val="both"/>
      </w:pPr>
      <w:r>
        <w:t xml:space="preserve">застройки  </w:t>
      </w:r>
      <w:r w:rsidR="00C36107">
        <w:t>МО______________</w:t>
      </w:r>
      <w:r>
        <w:t xml:space="preserve"> администрацией </w:t>
      </w:r>
      <w:r w:rsidR="00C36107">
        <w:t>Сунженского муниципального района</w:t>
      </w:r>
    </w:p>
    <w:p w:rsidR="00C36107" w:rsidRDefault="00DA65C1" w:rsidP="00DA65C1">
      <w:pPr>
        <w:pStyle w:val="ConsPlusNonformat"/>
        <w:jc w:val="both"/>
      </w:pPr>
      <w:r>
        <w:t>принято   решение   о  согласовании  архитектурно-градостроительного облика</w:t>
      </w:r>
    </w:p>
    <w:p w:rsidR="00DA65C1" w:rsidRDefault="00DA65C1" w:rsidP="00DA65C1">
      <w:pPr>
        <w:pStyle w:val="ConsPlusNonformat"/>
        <w:jc w:val="both"/>
      </w:pPr>
      <w:r>
        <w:t>объекта капитального строительства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__________________________________________________________________________,</w:t>
      </w:r>
    </w:p>
    <w:p w:rsidR="00DA65C1" w:rsidRDefault="00DA65C1" w:rsidP="00DA65C1">
      <w:pPr>
        <w:pStyle w:val="ConsPlusNonformat"/>
        <w:jc w:val="both"/>
      </w:pPr>
      <w:r>
        <w:t xml:space="preserve">          (наименование, кадастровый номер объекта (при наличии))</w:t>
      </w:r>
    </w:p>
    <w:p w:rsidR="00DA65C1" w:rsidRDefault="00DA65C1" w:rsidP="00DA65C1">
      <w:pPr>
        <w:pStyle w:val="ConsPlusNonformat"/>
        <w:jc w:val="both"/>
      </w:pPr>
      <w:r>
        <w:t>расположенного по адресу: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(адрес, местонахождение земельного участка или местонахождение</w:t>
      </w:r>
    </w:p>
    <w:p w:rsidR="00DA65C1" w:rsidRDefault="00DA65C1" w:rsidP="00DA65C1">
      <w:pPr>
        <w:pStyle w:val="ConsPlusNonformat"/>
        <w:jc w:val="both"/>
      </w:pPr>
      <w:r>
        <w:t xml:space="preserve">                    объекта капитального строительства)</w:t>
      </w:r>
    </w:p>
    <w:p w:rsidR="00DA65C1" w:rsidRDefault="00DA65C1" w:rsidP="00DA65C1">
      <w:pPr>
        <w:pStyle w:val="ConsPlusNonformat"/>
        <w:jc w:val="both"/>
      </w:pPr>
      <w:r>
        <w:t>на земельном участке с кадастровым номером: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(кадастровый номер, адрес)</w:t>
      </w:r>
    </w:p>
    <w:p w:rsidR="00DA65C1" w:rsidRDefault="00DA65C1" w:rsidP="00DA65C1">
      <w:pPr>
        <w:pStyle w:val="ConsPlusNonformat"/>
        <w:jc w:val="both"/>
      </w:pPr>
      <w:r>
        <w:t>с функциональным назначением: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>в  связи  с его соответствием требованиям к архитектурно-градостроительному</w:t>
      </w:r>
    </w:p>
    <w:p w:rsidR="00DA65C1" w:rsidRDefault="00DA65C1" w:rsidP="00DA65C1">
      <w:pPr>
        <w:pStyle w:val="ConsPlusNonformat"/>
        <w:jc w:val="both"/>
      </w:pPr>
      <w:r>
        <w:t>облику  объекта  капитального  строительства, указанным в Градостроительном</w:t>
      </w:r>
    </w:p>
    <w:p w:rsidR="00DA65C1" w:rsidRDefault="00DA65C1" w:rsidP="00DA65C1">
      <w:pPr>
        <w:pStyle w:val="ConsPlusNonformat"/>
        <w:jc w:val="both"/>
      </w:pPr>
      <w:r>
        <w:t xml:space="preserve">регламенте  и  </w:t>
      </w:r>
      <w:hyperlink r:id="rId46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ст.  48.1</w:t>
        </w:r>
      </w:hyperlink>
      <w:r>
        <w:t xml:space="preserve">  -  </w:t>
      </w:r>
      <w:hyperlink r:id="rId47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48.2</w:t>
        </w:r>
      </w:hyperlink>
      <w:r>
        <w:t xml:space="preserve">  Правил  землепользования  и застройки МО</w:t>
      </w:r>
    </w:p>
    <w:p w:rsidR="00DA65C1" w:rsidRDefault="00C36107" w:rsidP="00DA65C1">
      <w:pPr>
        <w:pStyle w:val="ConsPlusNonformat"/>
        <w:jc w:val="both"/>
      </w:pPr>
      <w:r>
        <w:t>__________________</w:t>
      </w:r>
      <w:r w:rsidR="00DA65C1">
        <w:t>,  на  основании  протокола  комиссии  по</w:t>
      </w:r>
    </w:p>
    <w:p w:rsidR="00DA65C1" w:rsidRDefault="00DA65C1" w:rsidP="00DA65C1">
      <w:pPr>
        <w:pStyle w:val="ConsPlusNonformat"/>
        <w:jc w:val="both"/>
      </w:pPr>
      <w:r>
        <w:t>рассмотрению  архитектурно-градостроительного облика объектов на территории</w:t>
      </w:r>
    </w:p>
    <w:p w:rsidR="00DA65C1" w:rsidRDefault="00DA65C1" w:rsidP="00DA65C1">
      <w:pPr>
        <w:pStyle w:val="ConsPlusNonformat"/>
        <w:jc w:val="both"/>
      </w:pPr>
      <w:r>
        <w:t>МО "Сунженского муниципального района" от ______________________________________.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Глава </w:t>
      </w:r>
      <w:r w:rsidR="00C36107">
        <w:t>администрации</w:t>
      </w:r>
      <w:r>
        <w:t xml:space="preserve">    ___________/_____________________________________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(подпись)           (расшифровка подписи)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right"/>
        <w:outlineLvl w:val="1"/>
      </w:pPr>
      <w:r>
        <w:t>Приложение N 3</w:t>
      </w:r>
    </w:p>
    <w:p w:rsidR="00DA65C1" w:rsidRDefault="00DA65C1" w:rsidP="00DA65C1">
      <w:pPr>
        <w:pStyle w:val="ConsPlusNormal"/>
        <w:jc w:val="right"/>
      </w:pPr>
      <w:r>
        <w:t>к Административному регламенту</w:t>
      </w:r>
    </w:p>
    <w:p w:rsidR="00DA65C1" w:rsidRDefault="00DA65C1" w:rsidP="00DA65C1">
      <w:pPr>
        <w:pStyle w:val="ConsPlusNormal"/>
        <w:jc w:val="right"/>
      </w:pPr>
      <w:r>
        <w:t>предоставления муниципальной</w:t>
      </w:r>
    </w:p>
    <w:p w:rsidR="00DA65C1" w:rsidRDefault="00DA65C1" w:rsidP="00DA65C1">
      <w:pPr>
        <w:pStyle w:val="ConsPlusNormal"/>
        <w:jc w:val="right"/>
      </w:pPr>
      <w:r>
        <w:t>услуги "Согласование</w:t>
      </w:r>
    </w:p>
    <w:p w:rsidR="00DA65C1" w:rsidRDefault="00DA65C1" w:rsidP="00DA65C1">
      <w:pPr>
        <w:pStyle w:val="ConsPlusNormal"/>
        <w:jc w:val="right"/>
      </w:pPr>
      <w:r>
        <w:t>архитектурно-градостроительного</w:t>
      </w:r>
    </w:p>
    <w:p w:rsidR="00DA65C1" w:rsidRDefault="00DA65C1" w:rsidP="00DA65C1">
      <w:pPr>
        <w:pStyle w:val="ConsPlusNormal"/>
        <w:jc w:val="right"/>
      </w:pPr>
      <w:r>
        <w:t>облика объекта капитального</w:t>
      </w:r>
    </w:p>
    <w:p w:rsidR="00DA65C1" w:rsidRDefault="00DA65C1" w:rsidP="00DA65C1">
      <w:pPr>
        <w:pStyle w:val="ConsPlusNormal"/>
        <w:jc w:val="right"/>
      </w:pPr>
      <w:r>
        <w:t xml:space="preserve">строительства на территории </w:t>
      </w:r>
      <w:r w:rsidR="00C36107">
        <w:t>сельских поселений</w:t>
      </w:r>
    </w:p>
    <w:p w:rsidR="00DA65C1" w:rsidRDefault="00DA65C1" w:rsidP="00DA65C1">
      <w:pPr>
        <w:pStyle w:val="ConsPlusNormal"/>
        <w:jc w:val="right"/>
      </w:pPr>
      <w:r>
        <w:t>Су</w:t>
      </w:r>
      <w:r w:rsidR="00C36107">
        <w:t>нженского муниципального района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right"/>
      </w:pPr>
      <w:r>
        <w:t>Форма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nformat"/>
        <w:jc w:val="both"/>
      </w:pPr>
      <w:r>
        <w:t>(на бланке администрации)          Кому: 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данные документа, удостоверяющего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личность, адрес места жительства,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адрес электронной почты (в случае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подачи заявления индивидуальным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предпринимателем или физическим лицом),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наименование и организационно-правовая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форма, идентификационный номер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налогоплательщика, адрес электронной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почты (в случае подачи заявления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            юридическим лицом)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bookmarkStart w:id="12" w:name="P495"/>
      <w:bookmarkEnd w:id="12"/>
      <w:r>
        <w:t xml:space="preserve">                                  РЕШЕНИЕ</w:t>
      </w:r>
    </w:p>
    <w:p w:rsidR="00DA65C1" w:rsidRDefault="00DA65C1" w:rsidP="00DA65C1">
      <w:pPr>
        <w:pStyle w:val="ConsPlusNonformat"/>
        <w:jc w:val="both"/>
      </w:pPr>
      <w:r>
        <w:t xml:space="preserve">         об отказе в согласовании архитектурно-градостроительного</w:t>
      </w:r>
    </w:p>
    <w:p w:rsidR="00DA65C1" w:rsidRDefault="00DA65C1" w:rsidP="00DA65C1">
      <w:pPr>
        <w:pStyle w:val="ConsPlusNonformat"/>
        <w:jc w:val="both"/>
      </w:pPr>
      <w:r>
        <w:t xml:space="preserve">                 облика объекта капитального строительства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По    результатам   рассмотрения   заявления   предоставления   решения</w:t>
      </w:r>
    </w:p>
    <w:p w:rsidR="00DA65C1" w:rsidRDefault="00DA65C1" w:rsidP="00DA65C1">
      <w:pPr>
        <w:pStyle w:val="ConsPlusNonformat"/>
        <w:jc w:val="both"/>
      </w:pPr>
      <w:r>
        <w:t>о  согласовании архитектурно-градостроительного облика объекта капитального</w:t>
      </w:r>
    </w:p>
    <w:p w:rsidR="00DA65C1" w:rsidRDefault="00DA65C1" w:rsidP="00DA65C1">
      <w:pPr>
        <w:pStyle w:val="ConsPlusNonformat"/>
        <w:jc w:val="both"/>
      </w:pPr>
      <w:r>
        <w:t>строительства на территории МО "Сунженского муниципального района" от ___________</w:t>
      </w:r>
    </w:p>
    <w:p w:rsidR="00DA65C1" w:rsidRDefault="00DA65C1" w:rsidP="00DA65C1">
      <w:pPr>
        <w:pStyle w:val="ConsPlusNonformat"/>
        <w:jc w:val="both"/>
      </w:pPr>
      <w:r>
        <w:t>N _____________ и приложенных к нему документов, на основании постановления</w:t>
      </w:r>
    </w:p>
    <w:p w:rsidR="00DA65C1" w:rsidRDefault="00DA65C1" w:rsidP="00DA65C1">
      <w:pPr>
        <w:pStyle w:val="ConsPlusNonformat"/>
        <w:jc w:val="both"/>
      </w:pPr>
      <w:r>
        <w:t>администрации МО "Сунженского муниципального района" от _____________ N _________</w:t>
      </w:r>
    </w:p>
    <w:p w:rsidR="00DA65C1" w:rsidRDefault="00DA65C1" w:rsidP="00DA65C1">
      <w:pPr>
        <w:pStyle w:val="ConsPlusNonformat"/>
        <w:jc w:val="both"/>
      </w:pPr>
      <w:r>
        <w:t>"Об  утверждении  Административного регламента предоставления муниципальной</w:t>
      </w:r>
    </w:p>
    <w:p w:rsidR="00DA65C1" w:rsidRDefault="00DA65C1" w:rsidP="00DA65C1">
      <w:pPr>
        <w:pStyle w:val="ConsPlusNonformat"/>
        <w:jc w:val="both"/>
      </w:pPr>
      <w:r>
        <w:t>услуги   "Согласование   архитектурно-градостроительного   облика   объекта</w:t>
      </w:r>
    </w:p>
    <w:p w:rsidR="00DA65C1" w:rsidRDefault="00DA65C1" w:rsidP="00DA65C1">
      <w:pPr>
        <w:pStyle w:val="ConsPlusNonformat"/>
        <w:jc w:val="both"/>
      </w:pPr>
      <w:r>
        <w:t>капитального  строительства  на территории МО "Сунженского муниципального района"</w:t>
      </w:r>
    </w:p>
    <w:p w:rsidR="00DA65C1" w:rsidRDefault="00DA65C1" w:rsidP="00DA65C1">
      <w:pPr>
        <w:pStyle w:val="ConsPlusNonformat"/>
        <w:jc w:val="both"/>
      </w:pPr>
      <w:r>
        <w:t>администрацией  МО  "Сунженского муниципального района" принято решение об отказе</w:t>
      </w:r>
    </w:p>
    <w:p w:rsidR="00DA65C1" w:rsidRDefault="00DA65C1" w:rsidP="00DA65C1">
      <w:pPr>
        <w:pStyle w:val="ConsPlusNonformat"/>
        <w:jc w:val="both"/>
      </w:pPr>
      <w:r>
        <w:t>в  согласовании архитектурно-градостроительного облика объекта капитального</w:t>
      </w:r>
    </w:p>
    <w:p w:rsidR="00DA65C1" w:rsidRDefault="00DA65C1" w:rsidP="00DA65C1">
      <w:pPr>
        <w:pStyle w:val="ConsPlusNonformat"/>
        <w:jc w:val="both"/>
      </w:pPr>
      <w:r>
        <w:t>строительства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__________________________________________________________________________,</w:t>
      </w:r>
    </w:p>
    <w:p w:rsidR="00DA65C1" w:rsidRDefault="00DA65C1" w:rsidP="00DA65C1">
      <w:pPr>
        <w:pStyle w:val="ConsPlusNonformat"/>
        <w:jc w:val="both"/>
      </w:pPr>
      <w:r>
        <w:t xml:space="preserve">          (наименование, кадастровый номер объекта (при наличии))</w:t>
      </w:r>
    </w:p>
    <w:p w:rsidR="00DA65C1" w:rsidRDefault="00DA65C1" w:rsidP="00DA65C1">
      <w:pPr>
        <w:pStyle w:val="ConsPlusNonformat"/>
        <w:jc w:val="both"/>
      </w:pPr>
      <w:r>
        <w:t>расположенного по адресу: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(адрес, местонахождение земельного участка</w:t>
      </w:r>
    </w:p>
    <w:p w:rsidR="00DA65C1" w:rsidRDefault="00DA65C1" w:rsidP="00DA65C1">
      <w:pPr>
        <w:pStyle w:val="ConsPlusNonformat"/>
        <w:jc w:val="both"/>
      </w:pPr>
      <w:r>
        <w:t xml:space="preserve">          или местонахождение объекта капитального строительства)</w:t>
      </w:r>
    </w:p>
    <w:p w:rsidR="00DA65C1" w:rsidRDefault="00DA65C1" w:rsidP="00DA65C1">
      <w:pPr>
        <w:pStyle w:val="ConsPlusNonformat"/>
        <w:jc w:val="both"/>
      </w:pPr>
      <w:r>
        <w:t>на земельном участке с кадастровым номером: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(кадастровый номер, адрес)</w:t>
      </w:r>
    </w:p>
    <w:p w:rsidR="00DA65C1" w:rsidRDefault="00DA65C1" w:rsidP="00DA65C1">
      <w:pPr>
        <w:pStyle w:val="ConsPlusNonformat"/>
        <w:jc w:val="both"/>
      </w:pPr>
      <w:r>
        <w:t>с функциональным назначением: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>в    связи    с    его    несоответствием   требованиям   к   архитектурно-</w:t>
      </w:r>
    </w:p>
    <w:p w:rsidR="00DA65C1" w:rsidRDefault="00DA65C1" w:rsidP="00DA65C1">
      <w:pPr>
        <w:pStyle w:val="ConsPlusNonformat"/>
        <w:jc w:val="both"/>
      </w:pPr>
      <w:r>
        <w:t>градостроительному  облику  объекта  капитального  строительства, указанным</w:t>
      </w:r>
    </w:p>
    <w:p w:rsidR="00DA65C1" w:rsidRDefault="00DA65C1" w:rsidP="00DA65C1">
      <w:pPr>
        <w:pStyle w:val="ConsPlusNonformat"/>
        <w:jc w:val="both"/>
      </w:pPr>
      <w:r>
        <w:t>в Градостроительном регламенте, по следующим основаниям: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lastRenderedPageBreak/>
        <w:t xml:space="preserve">    1. ___________________________________________________________________.</w:t>
      </w:r>
    </w:p>
    <w:p w:rsidR="00DA65C1" w:rsidRDefault="00DA65C1" w:rsidP="00DA65C1">
      <w:pPr>
        <w:pStyle w:val="ConsPlusNonformat"/>
        <w:jc w:val="both"/>
      </w:pPr>
      <w:r>
        <w:t xml:space="preserve">    2. ___________________________________________________________________.</w:t>
      </w:r>
    </w:p>
    <w:p w:rsidR="00DA65C1" w:rsidRDefault="00DA65C1" w:rsidP="00DA65C1">
      <w:pPr>
        <w:pStyle w:val="ConsPlusNonformat"/>
        <w:jc w:val="both"/>
      </w:pPr>
      <w:r>
        <w:t xml:space="preserve">    3. ___________________________________________________________________.</w:t>
      </w:r>
    </w:p>
    <w:p w:rsidR="00DA65C1" w:rsidRDefault="00DA65C1" w:rsidP="00DA65C1">
      <w:pPr>
        <w:pStyle w:val="ConsPlusNonformat"/>
        <w:jc w:val="both"/>
      </w:pPr>
      <w:r>
        <w:t>на    основании    протокола   комиссии   по   рассмотрению   архитектурно-</w:t>
      </w:r>
    </w:p>
    <w:p w:rsidR="00C36107" w:rsidRDefault="00DA65C1" w:rsidP="00C36107">
      <w:pPr>
        <w:pStyle w:val="ConsPlusNonformat"/>
        <w:jc w:val="both"/>
      </w:pPr>
      <w:r>
        <w:t xml:space="preserve">градостроительного  облика объектов на территории </w:t>
      </w:r>
      <w:r w:rsidR="00C36107">
        <w:t>сельского поселения_______________</w:t>
      </w:r>
    </w:p>
    <w:p w:rsidR="00DA65C1" w:rsidRDefault="00DA65C1" w:rsidP="00DA65C1">
      <w:pPr>
        <w:pStyle w:val="ConsPlusNonformat"/>
        <w:jc w:val="both"/>
      </w:pPr>
      <w:r>
        <w:t xml:space="preserve"> от ________________________________________________________________.</w:t>
      </w:r>
    </w:p>
    <w:p w:rsidR="00DA65C1" w:rsidRDefault="00DA65C1" w:rsidP="00DA65C1">
      <w:pPr>
        <w:pStyle w:val="ConsPlusNonformat"/>
        <w:jc w:val="both"/>
      </w:pPr>
      <w:r>
        <w:t xml:space="preserve">    Предложения по доработке разделов проектной документации (при наличии):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Вы вправе повторно обратиться в орган, уполномоченный на предоставление</w:t>
      </w:r>
    </w:p>
    <w:p w:rsidR="00DA65C1" w:rsidRDefault="00DA65C1" w:rsidP="00DA65C1">
      <w:pPr>
        <w:pStyle w:val="ConsPlusNonformat"/>
        <w:jc w:val="both"/>
      </w:pPr>
      <w:r>
        <w:t>услуги,  с  заявлением  о  предоставлении услуги после устранения указанных</w:t>
      </w:r>
    </w:p>
    <w:p w:rsidR="00DA65C1" w:rsidRDefault="00DA65C1" w:rsidP="00DA65C1">
      <w:pPr>
        <w:pStyle w:val="ConsPlusNonformat"/>
        <w:jc w:val="both"/>
      </w:pPr>
      <w:r>
        <w:t>нарушений.</w:t>
      </w:r>
    </w:p>
    <w:p w:rsidR="00DA65C1" w:rsidRDefault="00DA65C1" w:rsidP="00DA65C1">
      <w:pPr>
        <w:pStyle w:val="ConsPlusNonformat"/>
        <w:jc w:val="both"/>
      </w:pPr>
      <w:r>
        <w:t xml:space="preserve">    Данный   отказ   может   быть  обжалован  в  досудебном  порядке  путем</w:t>
      </w:r>
    </w:p>
    <w:p w:rsidR="00DA65C1" w:rsidRDefault="00DA65C1" w:rsidP="00DA65C1">
      <w:pPr>
        <w:pStyle w:val="ConsPlusNonformat"/>
        <w:jc w:val="both"/>
      </w:pPr>
      <w:r>
        <w:t>направления  жалобы  в  орган,  уполномоченный  на предоставление услуги, а</w:t>
      </w:r>
    </w:p>
    <w:p w:rsidR="00DA65C1" w:rsidRDefault="00DA65C1" w:rsidP="00DA65C1">
      <w:pPr>
        <w:pStyle w:val="ConsPlusNonformat"/>
        <w:jc w:val="both"/>
      </w:pPr>
      <w:r>
        <w:t>также в судебном порядке.</w:t>
      </w:r>
    </w:p>
    <w:p w:rsidR="00DA65C1" w:rsidRDefault="00DA65C1" w:rsidP="00DA65C1">
      <w:pPr>
        <w:pStyle w:val="ConsPlusNonformat"/>
        <w:jc w:val="both"/>
      </w:pPr>
    </w:p>
    <w:p w:rsidR="00DA65C1" w:rsidRDefault="00C36107" w:rsidP="00DA65C1">
      <w:pPr>
        <w:pStyle w:val="ConsPlusNonformat"/>
        <w:jc w:val="both"/>
      </w:pPr>
      <w:r>
        <w:t xml:space="preserve">    Глава администрации</w:t>
      </w:r>
      <w:r w:rsidR="00DA65C1">
        <w:t xml:space="preserve">    ___________/_____________________________________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(подпись)           (расшифровка подписи)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DA65C1" w:rsidRDefault="00DA65C1" w:rsidP="00DA65C1">
      <w:pPr>
        <w:pStyle w:val="ConsPlusNormal"/>
        <w:jc w:val="right"/>
        <w:outlineLvl w:val="1"/>
      </w:pPr>
      <w:r>
        <w:t>Приложение N 4</w:t>
      </w:r>
    </w:p>
    <w:p w:rsidR="00DA65C1" w:rsidRDefault="00DA65C1" w:rsidP="00DA65C1">
      <w:pPr>
        <w:pStyle w:val="ConsPlusNormal"/>
        <w:jc w:val="right"/>
      </w:pPr>
      <w:r>
        <w:t>к Административному регламенту</w:t>
      </w:r>
    </w:p>
    <w:p w:rsidR="00DA65C1" w:rsidRDefault="00DA65C1" w:rsidP="00DA65C1">
      <w:pPr>
        <w:pStyle w:val="ConsPlusNormal"/>
        <w:jc w:val="right"/>
      </w:pPr>
      <w:r>
        <w:t>предоставления муниципальной</w:t>
      </w:r>
    </w:p>
    <w:p w:rsidR="00DA65C1" w:rsidRDefault="00DA65C1" w:rsidP="00DA65C1">
      <w:pPr>
        <w:pStyle w:val="ConsPlusNormal"/>
        <w:jc w:val="right"/>
      </w:pPr>
      <w:r>
        <w:t>услуги "Согласование</w:t>
      </w:r>
    </w:p>
    <w:p w:rsidR="00DA65C1" w:rsidRDefault="00DA65C1" w:rsidP="00DA65C1">
      <w:pPr>
        <w:pStyle w:val="ConsPlusNormal"/>
        <w:jc w:val="right"/>
      </w:pPr>
      <w:r>
        <w:t>архитектурно-градостроительного</w:t>
      </w:r>
    </w:p>
    <w:p w:rsidR="00DA65C1" w:rsidRDefault="00DA65C1" w:rsidP="00DA65C1">
      <w:pPr>
        <w:pStyle w:val="ConsPlusNormal"/>
        <w:jc w:val="right"/>
      </w:pPr>
      <w:r>
        <w:t>облика объекта капитального</w:t>
      </w:r>
    </w:p>
    <w:p w:rsidR="00DA65C1" w:rsidRDefault="00DA65C1" w:rsidP="00DA65C1">
      <w:pPr>
        <w:pStyle w:val="ConsPlusNormal"/>
        <w:jc w:val="right"/>
      </w:pPr>
      <w:r>
        <w:t xml:space="preserve">строительства на территории </w:t>
      </w:r>
      <w:r w:rsidR="00C36107">
        <w:t>сельских поселений</w:t>
      </w:r>
    </w:p>
    <w:p w:rsidR="00DA65C1" w:rsidRDefault="00DA65C1" w:rsidP="00DA65C1">
      <w:pPr>
        <w:pStyle w:val="ConsPlusNormal"/>
        <w:jc w:val="right"/>
      </w:pPr>
      <w:r>
        <w:t>Сунженского муниципального района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right"/>
      </w:pPr>
      <w:r>
        <w:t>Форма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nformat"/>
        <w:jc w:val="both"/>
      </w:pPr>
      <w:r>
        <w:t>(на бланке администрации)          Кому: 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данные документа, удостоверяющего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личность, адрес места жительства,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адрес электронной почты (в случае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подачи заявления индивидуальным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предпринимателем или физическим лицом),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наименование и организационно-правовая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форма, идентификационный номер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налогоплательщика, адрес электронной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почты (в случае подачи заявления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            юридическим лицом)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                              РЕШЕНИЕ</w:t>
      </w:r>
    </w:p>
    <w:p w:rsidR="00DA65C1" w:rsidRDefault="00DA65C1" w:rsidP="00DA65C1">
      <w:pPr>
        <w:pStyle w:val="ConsPlusNonformat"/>
        <w:jc w:val="both"/>
      </w:pPr>
      <w:r>
        <w:t xml:space="preserve">                об отказе в приеме документов, необходимых</w:t>
      </w:r>
    </w:p>
    <w:p w:rsidR="00DA65C1" w:rsidRDefault="00DA65C1" w:rsidP="00DA65C1">
      <w:pPr>
        <w:pStyle w:val="ConsPlusNonformat"/>
        <w:jc w:val="both"/>
      </w:pPr>
      <w:r>
        <w:t xml:space="preserve">                  для предоставления муниципальной услуги</w:t>
      </w:r>
    </w:p>
    <w:p w:rsidR="00DA65C1" w:rsidRDefault="00DA65C1" w:rsidP="00DA65C1">
      <w:pPr>
        <w:pStyle w:val="ConsPlusNonformat"/>
        <w:jc w:val="both"/>
      </w:pPr>
      <w:r>
        <w:t>"Согласование архитектурно-градостроительного облика</w:t>
      </w:r>
    </w:p>
    <w:p w:rsidR="00DA65C1" w:rsidRDefault="00DA65C1" w:rsidP="00DA65C1">
      <w:pPr>
        <w:pStyle w:val="ConsPlusNonformat"/>
        <w:jc w:val="both"/>
      </w:pPr>
      <w:r>
        <w:t xml:space="preserve">             объекта капитального строительства на территории</w:t>
      </w:r>
    </w:p>
    <w:p w:rsidR="00DA65C1" w:rsidRDefault="00DA65C1" w:rsidP="00DA65C1">
      <w:pPr>
        <w:pStyle w:val="ConsPlusNonformat"/>
        <w:jc w:val="both"/>
      </w:pPr>
      <w:r>
        <w:t xml:space="preserve">                     МО "Сунженского муниципального района"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По    результатам   рассмотрения   заявления   предоставления   решения</w:t>
      </w:r>
    </w:p>
    <w:p w:rsidR="00DA65C1" w:rsidRDefault="00DA65C1" w:rsidP="00DA65C1">
      <w:pPr>
        <w:pStyle w:val="ConsPlusNonformat"/>
        <w:jc w:val="both"/>
      </w:pPr>
      <w:r>
        <w:t>о  согласовании архитектурно-градостроительного облика объекта капитального</w:t>
      </w:r>
    </w:p>
    <w:p w:rsidR="00DA65C1" w:rsidRDefault="00DA65C1" w:rsidP="00DA65C1">
      <w:pPr>
        <w:pStyle w:val="ConsPlusNonformat"/>
        <w:jc w:val="both"/>
      </w:pPr>
      <w:r>
        <w:t>строительства на территории МО "Сунженского муниципального района" от ___________</w:t>
      </w:r>
    </w:p>
    <w:p w:rsidR="00DA65C1" w:rsidRDefault="00DA65C1" w:rsidP="00DA65C1">
      <w:pPr>
        <w:pStyle w:val="ConsPlusNonformat"/>
        <w:jc w:val="both"/>
      </w:pPr>
      <w:r>
        <w:t>N  _________  и  приложенных  к нему документов, на основании постановления</w:t>
      </w:r>
    </w:p>
    <w:p w:rsidR="00DA65C1" w:rsidRDefault="00DA65C1" w:rsidP="00DA65C1">
      <w:pPr>
        <w:pStyle w:val="ConsPlusNonformat"/>
        <w:jc w:val="both"/>
      </w:pPr>
      <w:r>
        <w:t xml:space="preserve">администрации  </w:t>
      </w:r>
      <w:r w:rsidR="00C36107">
        <w:t xml:space="preserve">Сунженского муниципального района </w:t>
      </w:r>
      <w:r>
        <w:t>от __________ N _________</w:t>
      </w:r>
    </w:p>
    <w:p w:rsidR="00DA65C1" w:rsidRDefault="00DA65C1" w:rsidP="00DA65C1">
      <w:pPr>
        <w:pStyle w:val="ConsPlusNonformat"/>
        <w:jc w:val="both"/>
      </w:pPr>
      <w:r>
        <w:t>"Об  утверждении  Административного регламента предоставления муниципальной</w:t>
      </w:r>
    </w:p>
    <w:p w:rsidR="00DA65C1" w:rsidRDefault="00DA65C1" w:rsidP="00DA65C1">
      <w:pPr>
        <w:pStyle w:val="ConsPlusNonformat"/>
        <w:jc w:val="both"/>
      </w:pPr>
      <w:r>
        <w:t>услуги   "Согласование   архитектурно-градостроительного   облика   объекта</w:t>
      </w:r>
    </w:p>
    <w:p w:rsidR="00C36107" w:rsidRDefault="00DA65C1" w:rsidP="00DA65C1">
      <w:pPr>
        <w:pStyle w:val="ConsPlusNonformat"/>
        <w:jc w:val="both"/>
      </w:pPr>
      <w:r>
        <w:t xml:space="preserve">капитального  строительства  на территории </w:t>
      </w:r>
      <w:r w:rsidR="00C36107">
        <w:t>сельских поселений</w:t>
      </w:r>
    </w:p>
    <w:p w:rsidR="00DA65C1" w:rsidRDefault="00DA65C1" w:rsidP="00DA65C1">
      <w:pPr>
        <w:pStyle w:val="ConsPlusNonformat"/>
        <w:jc w:val="both"/>
      </w:pPr>
      <w:r>
        <w:t>Сунженского муниципального района"</w:t>
      </w:r>
    </w:p>
    <w:p w:rsidR="00DA65C1" w:rsidRDefault="00C36107" w:rsidP="00DA65C1">
      <w:pPr>
        <w:pStyle w:val="ConsPlusNonformat"/>
        <w:jc w:val="both"/>
      </w:pPr>
      <w:r>
        <w:t xml:space="preserve">администрацией  </w:t>
      </w:r>
      <w:r w:rsidR="00DA65C1">
        <w:t>Су</w:t>
      </w:r>
      <w:r>
        <w:t>нженского муниципального района</w:t>
      </w:r>
      <w:r w:rsidR="00DA65C1">
        <w:t xml:space="preserve"> принято решение об отказе</w:t>
      </w:r>
    </w:p>
    <w:p w:rsidR="00DA65C1" w:rsidRDefault="00DA65C1" w:rsidP="00DA65C1">
      <w:pPr>
        <w:pStyle w:val="ConsPlusNonformat"/>
        <w:jc w:val="both"/>
      </w:pPr>
      <w:r>
        <w:t>в  приеме  документов, необходимых для предоставления муниципальной услуги,</w:t>
      </w:r>
    </w:p>
    <w:p w:rsidR="00DA65C1" w:rsidRDefault="00DA65C1" w:rsidP="00DA65C1">
      <w:pPr>
        <w:pStyle w:val="ConsPlusNonformat"/>
        <w:jc w:val="both"/>
      </w:pPr>
      <w:r>
        <w:t>по следующим основаниям:</w:t>
      </w:r>
    </w:p>
    <w:p w:rsidR="00DA65C1" w:rsidRDefault="00DA65C1" w:rsidP="00DA65C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Вы вправе повторно обратиться в орган, уполномоченный на предоставление</w:t>
      </w:r>
    </w:p>
    <w:p w:rsidR="00DA65C1" w:rsidRDefault="00DA65C1" w:rsidP="00DA65C1">
      <w:pPr>
        <w:pStyle w:val="ConsPlusNonformat"/>
        <w:jc w:val="both"/>
      </w:pPr>
      <w:r>
        <w:t>муниципальной услуги, с заявлением о предоставлении услуги после устранения</w:t>
      </w:r>
    </w:p>
    <w:p w:rsidR="00DA65C1" w:rsidRDefault="00DA65C1" w:rsidP="00DA65C1">
      <w:pPr>
        <w:pStyle w:val="ConsPlusNonformat"/>
        <w:jc w:val="both"/>
      </w:pPr>
      <w:r>
        <w:t>указанных нарушений.</w:t>
      </w:r>
    </w:p>
    <w:p w:rsidR="00DA65C1" w:rsidRDefault="00DA65C1" w:rsidP="00DA65C1">
      <w:pPr>
        <w:pStyle w:val="ConsPlusNonformat"/>
        <w:jc w:val="both"/>
      </w:pPr>
      <w:r>
        <w:t xml:space="preserve">    Данный   отказ   может   быть  обжалован  в  досудебном  порядке  путем</w:t>
      </w:r>
    </w:p>
    <w:p w:rsidR="00DA65C1" w:rsidRDefault="00DA65C1" w:rsidP="00DA65C1">
      <w:pPr>
        <w:pStyle w:val="ConsPlusNonformat"/>
        <w:jc w:val="both"/>
      </w:pPr>
      <w:r>
        <w:t>направления  жалобы  в  орган,  уполномоченный  на предоставление услуги, а</w:t>
      </w:r>
    </w:p>
    <w:p w:rsidR="00DA65C1" w:rsidRDefault="00DA65C1" w:rsidP="00DA65C1">
      <w:pPr>
        <w:pStyle w:val="ConsPlusNonformat"/>
        <w:jc w:val="both"/>
      </w:pPr>
      <w:r>
        <w:lastRenderedPageBreak/>
        <w:t>также в судебном порядке.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Глава </w:t>
      </w:r>
      <w:r w:rsidR="00C36107">
        <w:t>администрации</w:t>
      </w:r>
      <w:r>
        <w:t xml:space="preserve">    ___________/_____________________________________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(подпись)           (расшифровка подписи)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C36107" w:rsidRDefault="00C36107" w:rsidP="00DA65C1">
      <w:pPr>
        <w:pStyle w:val="ConsPlusNormal"/>
        <w:jc w:val="right"/>
        <w:outlineLvl w:val="1"/>
      </w:pPr>
    </w:p>
    <w:p w:rsidR="008F6418" w:rsidRDefault="008F6418" w:rsidP="00DA65C1">
      <w:pPr>
        <w:pStyle w:val="ConsPlusNormal"/>
        <w:jc w:val="right"/>
        <w:outlineLvl w:val="1"/>
      </w:pPr>
    </w:p>
    <w:p w:rsidR="008F6418" w:rsidRDefault="008F6418" w:rsidP="00DA65C1">
      <w:pPr>
        <w:pStyle w:val="ConsPlusNormal"/>
        <w:jc w:val="right"/>
        <w:outlineLvl w:val="1"/>
      </w:pPr>
    </w:p>
    <w:p w:rsidR="008F6418" w:rsidRDefault="008F6418" w:rsidP="00DA65C1">
      <w:pPr>
        <w:pStyle w:val="ConsPlusNormal"/>
        <w:jc w:val="right"/>
        <w:outlineLvl w:val="1"/>
      </w:pPr>
    </w:p>
    <w:p w:rsidR="008F6418" w:rsidRDefault="008F6418" w:rsidP="00DA65C1">
      <w:pPr>
        <w:pStyle w:val="ConsPlusNormal"/>
        <w:jc w:val="right"/>
        <w:outlineLvl w:val="1"/>
      </w:pPr>
    </w:p>
    <w:p w:rsidR="008F6418" w:rsidRDefault="008F6418" w:rsidP="00DA65C1">
      <w:pPr>
        <w:pStyle w:val="ConsPlusNormal"/>
        <w:jc w:val="right"/>
        <w:outlineLvl w:val="1"/>
      </w:pPr>
    </w:p>
    <w:p w:rsidR="008F6418" w:rsidRDefault="008F6418" w:rsidP="00DA65C1">
      <w:pPr>
        <w:pStyle w:val="ConsPlusNormal"/>
        <w:jc w:val="right"/>
        <w:outlineLvl w:val="1"/>
      </w:pPr>
    </w:p>
    <w:p w:rsidR="008F6418" w:rsidRDefault="008F6418" w:rsidP="00DA65C1">
      <w:pPr>
        <w:pStyle w:val="ConsPlusNormal"/>
        <w:jc w:val="right"/>
        <w:outlineLvl w:val="1"/>
      </w:pPr>
    </w:p>
    <w:p w:rsidR="008F6418" w:rsidRDefault="008F6418" w:rsidP="00DA65C1">
      <w:pPr>
        <w:pStyle w:val="ConsPlusNormal"/>
        <w:jc w:val="right"/>
        <w:outlineLvl w:val="1"/>
      </w:pPr>
    </w:p>
    <w:p w:rsidR="008F6418" w:rsidRDefault="008F6418" w:rsidP="00DA65C1">
      <w:pPr>
        <w:pStyle w:val="ConsPlusNormal"/>
        <w:jc w:val="right"/>
        <w:outlineLvl w:val="1"/>
      </w:pPr>
    </w:p>
    <w:p w:rsidR="008F6418" w:rsidRDefault="008F6418" w:rsidP="00DA65C1">
      <w:pPr>
        <w:pStyle w:val="ConsPlusNormal"/>
        <w:jc w:val="right"/>
        <w:outlineLvl w:val="1"/>
      </w:pPr>
    </w:p>
    <w:p w:rsidR="00DA65C1" w:rsidRDefault="00DA65C1" w:rsidP="00DA65C1">
      <w:pPr>
        <w:pStyle w:val="ConsPlusNormal"/>
        <w:jc w:val="right"/>
        <w:outlineLvl w:val="1"/>
      </w:pPr>
      <w:r>
        <w:lastRenderedPageBreak/>
        <w:t>Приложение N 5</w:t>
      </w:r>
    </w:p>
    <w:p w:rsidR="00DA65C1" w:rsidRDefault="00DA65C1" w:rsidP="00DA65C1">
      <w:pPr>
        <w:pStyle w:val="ConsPlusNormal"/>
        <w:jc w:val="right"/>
      </w:pPr>
      <w:r>
        <w:t>к Административному регламенту</w:t>
      </w:r>
    </w:p>
    <w:p w:rsidR="00DA65C1" w:rsidRDefault="00DA65C1" w:rsidP="00DA65C1">
      <w:pPr>
        <w:pStyle w:val="ConsPlusNormal"/>
        <w:jc w:val="right"/>
      </w:pPr>
      <w:r>
        <w:t>предоставления муниципальной</w:t>
      </w:r>
    </w:p>
    <w:p w:rsidR="00DA65C1" w:rsidRDefault="00DA65C1" w:rsidP="00DA65C1">
      <w:pPr>
        <w:pStyle w:val="ConsPlusNormal"/>
        <w:jc w:val="right"/>
      </w:pPr>
      <w:r>
        <w:t>услуги "Согласование</w:t>
      </w:r>
    </w:p>
    <w:p w:rsidR="00DA65C1" w:rsidRDefault="00DA65C1" w:rsidP="00DA65C1">
      <w:pPr>
        <w:pStyle w:val="ConsPlusNormal"/>
        <w:jc w:val="right"/>
      </w:pPr>
      <w:r>
        <w:t>архитектурно-градостроительного</w:t>
      </w:r>
    </w:p>
    <w:p w:rsidR="00DA65C1" w:rsidRDefault="00DA65C1" w:rsidP="00DA65C1">
      <w:pPr>
        <w:pStyle w:val="ConsPlusNormal"/>
        <w:jc w:val="right"/>
      </w:pPr>
      <w:r>
        <w:t>облика объекта капитального</w:t>
      </w:r>
    </w:p>
    <w:p w:rsidR="00DA65C1" w:rsidRDefault="00DA65C1" w:rsidP="00DA65C1">
      <w:pPr>
        <w:pStyle w:val="ConsPlusNormal"/>
        <w:jc w:val="right"/>
      </w:pPr>
      <w:r>
        <w:t xml:space="preserve">строительства на территории </w:t>
      </w:r>
      <w:r w:rsidR="00C36107">
        <w:t>сельских поселений</w:t>
      </w:r>
    </w:p>
    <w:p w:rsidR="00DA65C1" w:rsidRDefault="00DA65C1" w:rsidP="00DA65C1">
      <w:pPr>
        <w:pStyle w:val="ConsPlusNormal"/>
        <w:jc w:val="right"/>
      </w:pPr>
      <w:r>
        <w:t>"Сунженского муниципального района"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right"/>
      </w:pPr>
      <w:r>
        <w:t>Форма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            В администрацию </w:t>
      </w:r>
    </w:p>
    <w:p w:rsidR="00DA65C1" w:rsidRDefault="00C36107" w:rsidP="00C36107">
      <w:pPr>
        <w:pStyle w:val="ConsPlusNonformat"/>
        <w:jc w:val="center"/>
      </w:pPr>
      <w:r>
        <w:t xml:space="preserve">                          </w:t>
      </w:r>
      <w:r w:rsidR="00DA65C1">
        <w:t>Сунженского муниципального района"</w:t>
      </w:r>
    </w:p>
    <w:p w:rsidR="00C36107" w:rsidRDefault="00DA65C1" w:rsidP="00DA65C1">
      <w:pPr>
        <w:pStyle w:val="ConsPlusNonformat"/>
        <w:jc w:val="both"/>
      </w:pPr>
      <w:r>
        <w:t xml:space="preserve">                                      </w:t>
      </w:r>
    </w:p>
    <w:p w:rsidR="00DA65C1" w:rsidRDefault="00C36107" w:rsidP="00DA65C1">
      <w:pPr>
        <w:pStyle w:val="ConsPlusNonformat"/>
        <w:jc w:val="both"/>
      </w:pPr>
      <w:r>
        <w:t xml:space="preserve">                                       </w:t>
      </w:r>
      <w:r w:rsidR="00DA65C1">
        <w:t>от 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(фамилия, имя отчество (при наличии),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данные документа, удостоверяющего личность,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адрес места жительства, телефон, факс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(при наличии) и адрес электронной почты -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в случае подачи заявления индивидуальным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предпринимателем или физическим лицом)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(наименование и организационно-правовая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форма организации, идентификационный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номер налогоплательщика, телефон, факс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(при наличии) и адрес электронной почты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   - в случае подачи заявления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               юридическим лицом)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bookmarkStart w:id="13" w:name="P635"/>
      <w:bookmarkEnd w:id="13"/>
      <w:r>
        <w:t xml:space="preserve">                                 ЗАЯВЛЕНИЕ</w:t>
      </w:r>
    </w:p>
    <w:p w:rsidR="00DA65C1" w:rsidRDefault="00DA65C1" w:rsidP="00DA65C1">
      <w:pPr>
        <w:pStyle w:val="ConsPlusNonformat"/>
        <w:jc w:val="both"/>
      </w:pPr>
      <w:r>
        <w:t xml:space="preserve">        о внесении изменений в выданный в результате предоставления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муниципальной услуги документ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Прошу   внести   изменения   в  выданный  в  результате  предоставления</w:t>
      </w:r>
    </w:p>
    <w:p w:rsidR="00DA65C1" w:rsidRDefault="00DA65C1" w:rsidP="00DA65C1">
      <w:pPr>
        <w:pStyle w:val="ConsPlusNonformat"/>
        <w:jc w:val="both"/>
      </w:pPr>
      <w:r>
        <w:t>муниципальной услуги документ: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(реквизиты документа)</w:t>
      </w:r>
    </w:p>
    <w:p w:rsidR="00DA65C1" w:rsidRDefault="00DA65C1" w:rsidP="00DA65C1">
      <w:pPr>
        <w:pStyle w:val="ConsPlusNonformat"/>
        <w:jc w:val="both"/>
      </w:pPr>
      <w:r>
        <w:t>в связи с допущенными опечатками и (или) ошибками в тексте документа: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(указываются допущенные опечатки и (или) ошибки</w:t>
      </w:r>
    </w:p>
    <w:p w:rsidR="00DA65C1" w:rsidRDefault="00DA65C1" w:rsidP="00DA65C1">
      <w:pPr>
        <w:pStyle w:val="ConsPlusNonformat"/>
        <w:jc w:val="both"/>
      </w:pPr>
      <w:r>
        <w:t>___________________________________________________________________________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и предлагаемая новая редакция текста изменений)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____________                                    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(дата)                                         (подпись заявителя)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Приложение:</w:t>
      </w:r>
    </w:p>
    <w:p w:rsidR="00DA65C1" w:rsidRDefault="00DA65C1" w:rsidP="00DA65C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(документы, которые заявитель прикладывает к заявлению самостоятельно)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right"/>
        <w:outlineLvl w:val="1"/>
      </w:pPr>
      <w:r>
        <w:t>Приложение N 6</w:t>
      </w:r>
    </w:p>
    <w:p w:rsidR="00DA65C1" w:rsidRDefault="00DA65C1" w:rsidP="00DA65C1">
      <w:pPr>
        <w:pStyle w:val="ConsPlusNormal"/>
        <w:jc w:val="right"/>
      </w:pPr>
      <w:r>
        <w:t>к Административному регламенту</w:t>
      </w:r>
    </w:p>
    <w:p w:rsidR="00DA65C1" w:rsidRDefault="00DA65C1" w:rsidP="00DA65C1">
      <w:pPr>
        <w:pStyle w:val="ConsPlusNormal"/>
        <w:jc w:val="right"/>
      </w:pPr>
      <w:r>
        <w:t>предоставления муниципальной</w:t>
      </w:r>
    </w:p>
    <w:p w:rsidR="00DA65C1" w:rsidRDefault="00DA65C1" w:rsidP="00DA65C1">
      <w:pPr>
        <w:pStyle w:val="ConsPlusNormal"/>
        <w:jc w:val="right"/>
      </w:pPr>
      <w:r>
        <w:t>услуги "Согласование</w:t>
      </w:r>
    </w:p>
    <w:p w:rsidR="00DA65C1" w:rsidRDefault="00DA65C1" w:rsidP="00DA65C1">
      <w:pPr>
        <w:pStyle w:val="ConsPlusNormal"/>
        <w:jc w:val="right"/>
      </w:pPr>
      <w:r>
        <w:t>архитектурно-градостроительного</w:t>
      </w:r>
    </w:p>
    <w:p w:rsidR="00DA65C1" w:rsidRDefault="00DA65C1" w:rsidP="00DA65C1">
      <w:pPr>
        <w:pStyle w:val="ConsPlusNormal"/>
        <w:jc w:val="right"/>
      </w:pPr>
      <w:r>
        <w:t>облика объекта капитального</w:t>
      </w:r>
    </w:p>
    <w:p w:rsidR="00DA65C1" w:rsidRDefault="00DA65C1" w:rsidP="00DA65C1">
      <w:pPr>
        <w:pStyle w:val="ConsPlusNormal"/>
        <w:jc w:val="right"/>
      </w:pPr>
      <w:r>
        <w:t xml:space="preserve">строительства на территории </w:t>
      </w:r>
      <w:r w:rsidR="00C36107">
        <w:t>сельских поселений</w:t>
      </w:r>
    </w:p>
    <w:p w:rsidR="00DA65C1" w:rsidRDefault="00DA65C1" w:rsidP="00DA65C1">
      <w:pPr>
        <w:pStyle w:val="ConsPlusNormal"/>
        <w:jc w:val="right"/>
      </w:pPr>
      <w:r>
        <w:t>Су</w:t>
      </w:r>
      <w:r w:rsidR="00C36107">
        <w:t>нженского муниципального района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right"/>
      </w:pPr>
      <w:r>
        <w:t>Форма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                                      Паспорта Колористического решения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фасадов зданий, строений, сооружений</w:t>
      </w:r>
    </w:p>
    <w:p w:rsidR="00DA65C1" w:rsidRDefault="00DA65C1" w:rsidP="00DA65C1">
      <w:pPr>
        <w:pStyle w:val="ConsPlusNonformat"/>
        <w:jc w:val="both"/>
      </w:pPr>
      <w:r>
        <w:t xml:space="preserve">                                         в МО "Сунженского муниципального района"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bookmarkStart w:id="14" w:name="P676"/>
      <w:bookmarkEnd w:id="14"/>
      <w:r>
        <w:t xml:space="preserve">                                  АЛЬБОМ</w:t>
      </w:r>
    </w:p>
    <w:p w:rsidR="00DA65C1" w:rsidRDefault="00DA65C1" w:rsidP="00DA65C1">
      <w:pPr>
        <w:pStyle w:val="ConsPlusNonformat"/>
        <w:jc w:val="both"/>
      </w:pPr>
      <w:r>
        <w:t xml:space="preserve">          АРХИТЕКТУРНЫХ РЕШЕНИЙ ВНЕШНЕГО (ВНУТРЕННЕГО) СОДЕРЖАНИЯ</w:t>
      </w:r>
    </w:p>
    <w:p w:rsidR="00DA65C1" w:rsidRDefault="00DA65C1" w:rsidP="00DA65C1">
      <w:pPr>
        <w:pStyle w:val="ConsPlusNonformat"/>
        <w:jc w:val="both"/>
      </w:pPr>
      <w:r>
        <w:t xml:space="preserve">       ОБЪЕКТА СТРОИТЕЛЬСТВА, БЛАГОУСТРОЙСТВА ПРИЛЕГАЮЩЕЙ ТЕРРИТОРИИ</w:t>
      </w:r>
    </w:p>
    <w:p w:rsidR="00DA65C1" w:rsidRDefault="00DA65C1" w:rsidP="00DA65C1">
      <w:pPr>
        <w:pStyle w:val="ConsPlusNonformat"/>
        <w:jc w:val="both"/>
      </w:pPr>
      <w:r>
        <w:t xml:space="preserve">      А ТАКЖЕ КОНЦЕПЦИЯ, КАК ОН ВПИСЫВАЕТСЯ В СУЩЕСТВУЮЩУЮ ЗАСТРОЙКУ</w:t>
      </w:r>
    </w:p>
    <w:p w:rsidR="00DA65C1" w:rsidRDefault="00DA65C1" w:rsidP="00DA65C1">
      <w:pPr>
        <w:pStyle w:val="ConsPlusNonformat"/>
        <w:jc w:val="both"/>
      </w:pPr>
      <w:r>
        <w:t xml:space="preserve">                     МО "СУНЖЕНСКОГО МУНИЦИПАЛЬНОГО РАЙОНА"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НАИМЕНОВАНИЕ ОБЪЕКТА:</w:t>
      </w:r>
    </w:p>
    <w:p w:rsidR="00DA65C1" w:rsidRDefault="00DA65C1" w:rsidP="00DA65C1">
      <w:pPr>
        <w:pStyle w:val="ConsPlusNonformat"/>
        <w:jc w:val="both"/>
      </w:pPr>
      <w:r>
        <w:t xml:space="preserve">    АДРЕС ОБЪЕКТА:</w:t>
      </w:r>
    </w:p>
    <w:p w:rsidR="00DA65C1" w:rsidRDefault="00DA65C1" w:rsidP="00DA65C1">
      <w:pPr>
        <w:pStyle w:val="ConsPlusNonformat"/>
        <w:jc w:val="both"/>
      </w:pPr>
      <w:r>
        <w:t xml:space="preserve">    КАДАСТРОВЫЙ НОМЕР ЗЕМЕЛЬНОГО УЧАСТКА: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Заказчик: ____________________________ _________ 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(должность,         (подпись)  (расшифровка подписи)</w:t>
      </w:r>
    </w:p>
    <w:p w:rsidR="00DA65C1" w:rsidRDefault="00DA65C1" w:rsidP="00DA65C1">
      <w:pPr>
        <w:pStyle w:val="ConsPlusNonformat"/>
        <w:jc w:val="both"/>
      </w:pPr>
      <w:r>
        <w:t xml:space="preserve">               уполномоченного сотрудника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Проектировщик ________________________ _________ 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(должность,         (подпись)  (расшифровка подписи)</w:t>
      </w:r>
    </w:p>
    <w:p w:rsidR="00DA65C1" w:rsidRDefault="00DA65C1" w:rsidP="00DA65C1">
      <w:pPr>
        <w:pStyle w:val="ConsPlusNonformat"/>
        <w:jc w:val="both"/>
      </w:pPr>
      <w:r>
        <w:t xml:space="preserve">               уполномоченного сотрудника</w:t>
      </w:r>
    </w:p>
    <w:p w:rsidR="00DA65C1" w:rsidRDefault="00DA65C1" w:rsidP="00DA65C1">
      <w:pPr>
        <w:pStyle w:val="ConsPlusNonformat"/>
        <w:jc w:val="both"/>
      </w:pPr>
      <w:r>
        <w:t xml:space="preserve">                   _______________________ _________ ______________________</w:t>
      </w:r>
    </w:p>
    <w:p w:rsidR="00DA65C1" w:rsidRDefault="00DA65C1" w:rsidP="00DA65C1">
      <w:pPr>
        <w:pStyle w:val="ConsPlusNonformat"/>
        <w:jc w:val="both"/>
      </w:pPr>
      <w:r>
        <w:t xml:space="preserve">                       (должность,         (подпись)  (расшифровка подписи)</w:t>
      </w:r>
    </w:p>
    <w:p w:rsidR="00DA65C1" w:rsidRDefault="00DA65C1" w:rsidP="00DA65C1">
      <w:pPr>
        <w:pStyle w:val="ConsPlusNonformat"/>
        <w:jc w:val="both"/>
      </w:pPr>
      <w:r>
        <w:t xml:space="preserve">                уполномоченного сотрудника</w:t>
      </w:r>
    </w:p>
    <w:p w:rsidR="00DA65C1" w:rsidRDefault="00DA65C1" w:rsidP="00DA65C1">
      <w:pPr>
        <w:pStyle w:val="ConsPlusNonformat"/>
        <w:jc w:val="both"/>
      </w:pPr>
      <w:r>
        <w:t xml:space="preserve">                  органа, осуществляющего</w:t>
      </w:r>
    </w:p>
    <w:p w:rsidR="00DA65C1" w:rsidRDefault="00DA65C1" w:rsidP="00DA65C1">
      <w:pPr>
        <w:pStyle w:val="ConsPlusNonformat"/>
        <w:jc w:val="both"/>
      </w:pPr>
      <w:r>
        <w:t xml:space="preserve">                        выдачу паспорта)</w:t>
      </w:r>
    </w:p>
    <w:p w:rsidR="00DA65C1" w:rsidRDefault="00DA65C1" w:rsidP="00DA65C1">
      <w:pPr>
        <w:pStyle w:val="ConsPlusNonformat"/>
        <w:jc w:val="both"/>
      </w:pPr>
    </w:p>
    <w:p w:rsidR="00DA65C1" w:rsidRDefault="00DA65C1" w:rsidP="00DA65C1">
      <w:pPr>
        <w:pStyle w:val="ConsPlusNonformat"/>
        <w:jc w:val="both"/>
      </w:pPr>
      <w:r>
        <w:t xml:space="preserve">    Год разработки: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  <w:outlineLvl w:val="2"/>
      </w:pPr>
      <w:r>
        <w:t>I. ОБЩИЕ СВЕДЕНИЯ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1. Адрес объекта: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2. Наименование объекта: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3. Год постройки: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4. Вид работ по объекту: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1) новое строительство: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lastRenderedPageBreak/>
        <w:t>2) капитальный ремонт, реконструкция, устройство (переустройство) входной группы: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с устройством "вентилируемых фасадов":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с устройством штукатурных фасадов: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кирпичное (каменное) исполнение: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3) ремонт и окраска фасада: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6. Правоустанавливающая документация: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7. Заказчик (наименование, телефон):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8. Особые условия: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Паспорт не дает право на производство работ.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  <w:outlineLvl w:val="2"/>
      </w:pPr>
      <w:r>
        <w:t>II. СВЕДЕНИЯ ОБ ОБЪЕКТЕ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1. Градостроительная характеристика.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1.1. Расположение объекта в структуре города (в соответствии с генеральным планом МО "Сунженского муниципального района"):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центральная зона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промышленно-коммунальная зона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прибрежная часть города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иное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1.2. Расположение объекта в структуре квартала: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доминирующее местоположение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рядовая застройка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 xml:space="preserve">1.3. Функциональная территориальная зона (в соответствии с генеральным планом и </w:t>
      </w:r>
      <w:hyperlink r:id="rId48" w:tooltip="Решение Городского Совета депутатов муниципального образования &quot;Городской округ г. Магас&quot; от 03.04.2026 N 52/3-5 &quot;Об утверждении Правил землепользования и застройки муниципального образования &quot;Городской округ город Магас&quot; {КонсультантПлюс}">
        <w:r>
          <w:rPr>
            <w:color w:val="0000FF"/>
          </w:rPr>
          <w:t>Правилами</w:t>
        </w:r>
      </w:hyperlink>
      <w:r>
        <w:t xml:space="preserve"> землепользования и застройки </w:t>
      </w:r>
      <w:r w:rsidR="00C36107">
        <w:t xml:space="preserve">сельского поселения </w:t>
      </w:r>
      <w:r>
        <w:t>Су</w:t>
      </w:r>
      <w:r w:rsidR="00C36107">
        <w:t>нженского муниципального района</w:t>
      </w:r>
      <w:r>
        <w:t>):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жилая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общественная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коммунальная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промышленная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lastRenderedPageBreak/>
        <w:t>- смешанная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2. Функциональное назначение объекта: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жилое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нежилое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3. Архитектурно-художественная характеристика.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3.1. Объект: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год постройки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этажность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3.2. Материалы ограждающих конструкций: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1) кровля: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металлический кровельный лист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2) стены: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облицовочный кирпич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кирпич, штукатурка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навесная панель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бетонный блок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металлическая утепленная панель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3) ограждение балконов и лоджий: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металлическая панель (металлический профиль)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пластиковая панель (пластиковый профиль)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асбестоцементная панель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4) оконные блоки (переплет):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деревянные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металлические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пластиковые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lastRenderedPageBreak/>
        <w:t>5) дверные блоки: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деревянные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металлические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пластиковые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3.3. Отделка ограждающих конструкций: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1) кровля: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оцинковка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окраска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2) стены: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облицовочный кирпич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окраска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облицовка керамогранитной плиткой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облицовка керамической плиткой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облицовка композитными панелями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облицовка металлическими панелями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- облицовка натуральным камнем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3) ограждение балконов и лоджий: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окраска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4) оконные блоки (переплет):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окраска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5) дверные блоки: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окраска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5.4. Состояние колористического решения фасадов: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кровля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стены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lastRenderedPageBreak/>
        <w:t>элементы стен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ограждение балконов и лоджий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оконные блоки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дверные блоки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цоколь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7. Схема организации земельного участка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8. Схема раскладки твердых покрытий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9. Ведомость типов покрытий с указанием цветовых решений и фотоизображений типов покрытий: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10. Фотофиксация существующей ситуации объекта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</w:pPr>
      <w:r>
        <w:t>ВИД 1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</w:pPr>
      <w:r>
        <w:t>ВИД 2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</w:pPr>
      <w:r>
        <w:t>ВИД 3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11. Фотомонтаж проектируемого объекта в существующую ситуацию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</w:pPr>
      <w:r>
        <w:t>ВИД 1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</w:pPr>
      <w:r>
        <w:t>ВИД 2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</w:pPr>
      <w:r>
        <w:t>ВИД 3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12. Фотомонтаж подсветки фасадов объекта в ночное время суток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</w:pPr>
      <w:r>
        <w:t>ВИД 1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</w:pPr>
      <w:r>
        <w:t>ВИД 2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Ведомость типов используемых источников освещения с указанием цветовой температурой (Тц) в диапазоне 2000 - 2700 К.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Реалистичные фото типов используемых источников освещения 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7. Требования и рекомендации: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По предлагаемому колористическому решению объекта (в соответствии с его расположением в структуре квартала):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lastRenderedPageBreak/>
        <w:t>активная цветовая гамма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активные цвета в элементах фасадов в контексте с окружающей застройкой.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  <w:outlineLvl w:val="2"/>
      </w:pPr>
      <w:r>
        <w:t>III. КОЛОРИСТИЧЕСКОЕ РЕШЕНИЕ</w:t>
      </w:r>
    </w:p>
    <w:p w:rsidR="00DA65C1" w:rsidRDefault="00DA65C1" w:rsidP="00DA65C1">
      <w:pPr>
        <w:pStyle w:val="ConsPlusNormal"/>
        <w:jc w:val="center"/>
      </w:pPr>
      <w:r>
        <w:t>(М 1:50, 1:100, 1:200)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Адрес объекта: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Автор колористического решения: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center"/>
        <w:outlineLvl w:val="2"/>
      </w:pPr>
      <w:r>
        <w:t>IV. ОКРАСКА И ОТДЕЛКА</w:t>
      </w:r>
    </w:p>
    <w:p w:rsidR="00DA65C1" w:rsidRDefault="00DA65C1" w:rsidP="00DA65C1">
      <w:pPr>
        <w:pStyle w:val="ConsPlusNormal"/>
        <w:jc w:val="center"/>
      </w:pPr>
      <w:r>
        <w:t>В СООТВЕТСТВИИ С КОЛОРИСТИЧЕСКИМ РЕШЕНИЕМ ФАСАДОВ</w:t>
      </w: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ind w:firstLine="540"/>
        <w:jc w:val="both"/>
      </w:pPr>
      <w:r>
        <w:t>--------------------------------</w:t>
      </w:r>
    </w:p>
    <w:p w:rsidR="00DA65C1" w:rsidRDefault="00DA65C1" w:rsidP="00DA65C1">
      <w:pPr>
        <w:pStyle w:val="ConsPlusNormal"/>
        <w:spacing w:before="240"/>
        <w:ind w:firstLine="540"/>
        <w:jc w:val="both"/>
      </w:pPr>
      <w:r>
        <w:t>&lt;*&gt; указан примерный перечень элементов фасадов.</w:t>
      </w:r>
    </w:p>
    <w:p w:rsidR="00DA65C1" w:rsidRDefault="00DA65C1" w:rsidP="00DA65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3"/>
        <w:gridCol w:w="1984"/>
        <w:gridCol w:w="285"/>
        <w:gridCol w:w="1416"/>
        <w:gridCol w:w="852"/>
        <w:gridCol w:w="565"/>
        <w:gridCol w:w="1701"/>
        <w:gridCol w:w="1701"/>
      </w:tblGrid>
      <w:tr w:rsidR="00DA65C1" w:rsidTr="00DA65C1">
        <w:tc>
          <w:tcPr>
            <w:tcW w:w="9097" w:type="dxa"/>
            <w:gridSpan w:val="8"/>
          </w:tcPr>
          <w:p w:rsidR="00DA65C1" w:rsidRDefault="00DA65C1" w:rsidP="00DA65C1">
            <w:pPr>
              <w:pStyle w:val="ConsPlusNormal"/>
            </w:pPr>
            <w:r>
              <w:t>СИСТЕМА ВОДООТВЕДЕНИЯ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N</w:t>
            </w:r>
          </w:p>
          <w:p w:rsidR="00DA65C1" w:rsidRDefault="00DA65C1" w:rsidP="00DA65C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Материал и/или вид отделки</w:t>
            </w: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Образец цвета</w:t>
            </w: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Марка цвета по палитрам: Московской цветовой, RAL, NCS</w:t>
            </w: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Кровля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Ограждение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Кровли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Трубы водостока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Подоконные сливы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9097" w:type="dxa"/>
            <w:gridSpan w:val="8"/>
          </w:tcPr>
          <w:p w:rsidR="00DA65C1" w:rsidRDefault="00DA65C1" w:rsidP="00DA65C1">
            <w:pPr>
              <w:pStyle w:val="ConsPlusNormal"/>
            </w:pPr>
            <w:r>
              <w:t>ПОВЕРХНОСТИ СТЕН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N</w:t>
            </w:r>
          </w:p>
          <w:p w:rsidR="00DA65C1" w:rsidRDefault="00DA65C1" w:rsidP="00DA65C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Материал и/или вид отделки</w:t>
            </w: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Образец цвета</w:t>
            </w: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Марка цвета по палитрам Московской цветовой, RAL, NCS</w:t>
            </w: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Сены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1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Карниз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Пилястры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Наличники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Ограждение балконов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Цоколь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9097" w:type="dxa"/>
            <w:gridSpan w:val="8"/>
          </w:tcPr>
          <w:p w:rsidR="00DA65C1" w:rsidRDefault="00DA65C1" w:rsidP="00DA65C1">
            <w:pPr>
              <w:pStyle w:val="ConsPlusNormal"/>
            </w:pPr>
            <w:r>
              <w:t>ЗАПОЛНЕНИЕ ПРОЕМОВ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N</w:t>
            </w:r>
          </w:p>
          <w:p w:rsidR="00DA65C1" w:rsidRDefault="00DA65C1" w:rsidP="00DA65C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Материал и/или вид отделки</w:t>
            </w: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Образец цвета</w:t>
            </w: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Марка цвета по палитре: Московской цветовой, RAL, NCS</w:t>
            </w: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Оконный проем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Дверной проем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Слуховое окно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Вентиляционный проем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9097" w:type="dxa"/>
            <w:gridSpan w:val="8"/>
          </w:tcPr>
          <w:p w:rsidR="00DA65C1" w:rsidRDefault="00DA65C1" w:rsidP="00DA65C1">
            <w:pPr>
              <w:pStyle w:val="ConsPlusNormal"/>
            </w:pPr>
            <w:r>
              <w:t>ВХОДНЫЕ ГРУППЫ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N</w:t>
            </w:r>
          </w:p>
          <w:p w:rsidR="00DA65C1" w:rsidRDefault="00DA65C1" w:rsidP="00DA65C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Материал и/или вид отделки</w:t>
            </w: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Образец цвета</w:t>
            </w: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Марка цвета по палитре: Московской цветовой, RAL, NCS</w:t>
            </w: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Площадка входа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Лестница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Пандус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Ограждение лестниц и пандуса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Козырьки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Ограждающая конструкция тамбура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1984" w:type="dxa"/>
          </w:tcPr>
          <w:p w:rsidR="00DA65C1" w:rsidRDefault="00DA65C1" w:rsidP="00DA65C1">
            <w:pPr>
              <w:pStyle w:val="ConsPlusNormal"/>
            </w:pPr>
            <w:r>
              <w:t>Фриз тамбура</w:t>
            </w:r>
          </w:p>
        </w:tc>
        <w:tc>
          <w:tcPr>
            <w:tcW w:w="1701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9097" w:type="dxa"/>
            <w:gridSpan w:val="8"/>
          </w:tcPr>
          <w:p w:rsidR="00DA65C1" w:rsidRDefault="00DA65C1" w:rsidP="00DA65C1">
            <w:pPr>
              <w:pStyle w:val="ConsPlusNormal"/>
              <w:jc w:val="center"/>
              <w:outlineLvl w:val="2"/>
            </w:pPr>
            <w:r>
              <w:t>IV. Размещение технического и инженерного оборудования на фасадах и кровлях объектов капитального строительства (М 1:50, 1:100, 1:200)</w:t>
            </w:r>
          </w:p>
        </w:tc>
      </w:tr>
      <w:tr w:rsidR="00DA65C1" w:rsidTr="00DA65C1">
        <w:tc>
          <w:tcPr>
            <w:tcW w:w="9097" w:type="dxa"/>
            <w:gridSpan w:val="8"/>
          </w:tcPr>
          <w:p w:rsidR="00DA65C1" w:rsidRDefault="00DA65C1" w:rsidP="00DA65C1">
            <w:pPr>
              <w:pStyle w:val="ConsPlusNormal"/>
            </w:pPr>
            <w:r>
              <w:t>Фасады ориентированные на главные улицы (основные проезды), 3D-визуализация объемно-пространственного решения с размещением технического и инженерного оборудования на фасадах и кровлях объекта капитального строительства -</w:t>
            </w:r>
          </w:p>
          <w:p w:rsidR="00DA65C1" w:rsidRDefault="00DA65C1" w:rsidP="00DA65C1">
            <w:pPr>
              <w:pStyle w:val="ConsPlusNormal"/>
            </w:pPr>
            <w:r>
              <w:t>Фасад 1, 2, ...</w:t>
            </w:r>
          </w:p>
          <w:p w:rsidR="00DA65C1" w:rsidRDefault="00DA65C1" w:rsidP="00DA65C1">
            <w:pPr>
              <w:pStyle w:val="ConsPlusNormal"/>
            </w:pPr>
            <w:r>
              <w:t>Вид 1, 2, ...</w:t>
            </w:r>
          </w:p>
          <w:p w:rsidR="00DA65C1" w:rsidRDefault="00DA65C1" w:rsidP="00DA65C1">
            <w:pPr>
              <w:pStyle w:val="ConsPlusNormal"/>
            </w:pPr>
            <w:r>
              <w:t>Маскирующие ограждения инженерного оборудования с указанием материалов исполнения, типы окраски по RAL, соответствующей одному из колеров элементов здания, к которому примыкает данный элемент (стена, цоколь, кровля, входной узел) -</w:t>
            </w:r>
          </w:p>
          <w:p w:rsidR="00DA65C1" w:rsidRDefault="00DA65C1" w:rsidP="00DA65C1">
            <w:pPr>
              <w:pStyle w:val="ConsPlusNormal"/>
            </w:pPr>
            <w:r>
              <w:t>Адрес объекта:</w:t>
            </w:r>
          </w:p>
          <w:p w:rsidR="00DA65C1" w:rsidRDefault="00DA65C1" w:rsidP="00DA65C1">
            <w:pPr>
              <w:pStyle w:val="ConsPlusNormal"/>
            </w:pPr>
            <w:r>
              <w:t>Автор колористического решения:</w:t>
            </w:r>
          </w:p>
        </w:tc>
      </w:tr>
      <w:tr w:rsidR="00DA65C1" w:rsidTr="00DA65C1">
        <w:tc>
          <w:tcPr>
            <w:tcW w:w="9097" w:type="dxa"/>
            <w:gridSpan w:val="8"/>
          </w:tcPr>
          <w:p w:rsidR="00DA65C1" w:rsidRDefault="00DA65C1" w:rsidP="00DA65C1">
            <w:pPr>
              <w:pStyle w:val="ConsPlusNormal"/>
              <w:jc w:val="center"/>
              <w:outlineLvl w:val="2"/>
            </w:pPr>
            <w:r>
              <w:t>V. СВЕДЕНИЯ О КОРРЕКТИРОВКЕ ПАСПОРТА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69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Дата проведения корректировки колористического решения</w:t>
            </w:r>
          </w:p>
        </w:tc>
        <w:tc>
          <w:tcPr>
            <w:tcW w:w="2268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Автор колористического решения</w:t>
            </w:r>
          </w:p>
        </w:tc>
        <w:tc>
          <w:tcPr>
            <w:tcW w:w="2266" w:type="dxa"/>
            <w:gridSpan w:val="2"/>
          </w:tcPr>
          <w:p w:rsidR="00DA65C1" w:rsidRDefault="00DA65C1" w:rsidP="00DA65C1">
            <w:pPr>
              <w:pStyle w:val="ConsPlusNormal"/>
              <w:jc w:val="center"/>
            </w:pPr>
            <w:r>
              <w:t>Обоснование</w:t>
            </w: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DA65C1" w:rsidTr="00DA65C1">
        <w:tc>
          <w:tcPr>
            <w:tcW w:w="593" w:type="dxa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2269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2266" w:type="dxa"/>
            <w:gridSpan w:val="2"/>
          </w:tcPr>
          <w:p w:rsidR="00DA65C1" w:rsidRDefault="00DA65C1" w:rsidP="00DA65C1">
            <w:pPr>
              <w:pStyle w:val="ConsPlusNormal"/>
            </w:pPr>
          </w:p>
        </w:tc>
        <w:tc>
          <w:tcPr>
            <w:tcW w:w="1701" w:type="dxa"/>
          </w:tcPr>
          <w:p w:rsidR="00DA65C1" w:rsidRDefault="00DA65C1" w:rsidP="00DA65C1">
            <w:pPr>
              <w:pStyle w:val="ConsPlusNormal"/>
            </w:pPr>
          </w:p>
        </w:tc>
      </w:tr>
      <w:tr w:rsidR="00DA65C1" w:rsidTr="00DA65C1">
        <w:tc>
          <w:tcPr>
            <w:tcW w:w="9097" w:type="dxa"/>
            <w:gridSpan w:val="8"/>
          </w:tcPr>
          <w:p w:rsidR="00DA65C1" w:rsidRDefault="00DA65C1" w:rsidP="00DA65C1">
            <w:pPr>
              <w:pStyle w:val="ConsPlusNormal"/>
              <w:jc w:val="center"/>
              <w:outlineLvl w:val="2"/>
            </w:pPr>
            <w:r>
              <w:t>IV. МАЛЫЕ АРХИТЕКТУРНЫЕ ФОРМЫ</w:t>
            </w:r>
          </w:p>
        </w:tc>
      </w:tr>
      <w:tr w:rsidR="00DA65C1" w:rsidTr="00DA65C1">
        <w:tc>
          <w:tcPr>
            <w:tcW w:w="9097" w:type="dxa"/>
            <w:gridSpan w:val="8"/>
          </w:tcPr>
          <w:p w:rsidR="00DA65C1" w:rsidRDefault="00DA65C1" w:rsidP="00DA65C1">
            <w:pPr>
              <w:pStyle w:val="ConsPlusNormal"/>
            </w:pPr>
            <w:r>
              <w:t>1. Схема размещения МАФ на земельном участке (М 1:250, 1:500, 1:1000)</w:t>
            </w:r>
          </w:p>
          <w:p w:rsidR="00DA65C1" w:rsidRDefault="00DA65C1" w:rsidP="00DA65C1">
            <w:pPr>
              <w:pStyle w:val="ConsPlusNormal"/>
            </w:pPr>
            <w:r>
              <w:t>2. Ведомость МАФ с указанием цветовой гаммы, основных габаритов оборудования, типов покрытий и окраски</w:t>
            </w:r>
          </w:p>
          <w:p w:rsidR="00DA65C1" w:rsidRDefault="00DA65C1" w:rsidP="00DA65C1">
            <w:pPr>
              <w:pStyle w:val="ConsPlusNormal"/>
            </w:pPr>
            <w:r>
              <w:t>3. Реалистичные фотоизображения МАФ</w:t>
            </w:r>
          </w:p>
          <w:p w:rsidR="00DA65C1" w:rsidRDefault="00DA65C1" w:rsidP="00DA65C1">
            <w:pPr>
              <w:pStyle w:val="ConsPlusNormal"/>
            </w:pPr>
            <w:r>
              <w:t>4. Копии сертификатов качества (игровое, спортивное оборудование)</w:t>
            </w:r>
          </w:p>
          <w:p w:rsidR="00DA65C1" w:rsidRDefault="00DA65C1" w:rsidP="00DA65C1">
            <w:pPr>
              <w:pStyle w:val="ConsPlusNormal"/>
            </w:pPr>
            <w:r>
              <w:t>5. Гарантийное письмо от застройщика (изготовителя) о соответствии нормам и техническим регламентам</w:t>
            </w:r>
          </w:p>
          <w:p w:rsidR="00DA65C1" w:rsidRDefault="00DA65C1" w:rsidP="00DA65C1">
            <w:pPr>
              <w:pStyle w:val="ConsPlusNormal"/>
            </w:pPr>
            <w:r>
              <w:t>Адрес объекта:</w:t>
            </w:r>
          </w:p>
          <w:p w:rsidR="00DA65C1" w:rsidRDefault="00DA65C1" w:rsidP="00DA65C1">
            <w:pPr>
              <w:pStyle w:val="ConsPlusNormal"/>
            </w:pPr>
            <w:r>
              <w:t>Автор колористического решения:</w:t>
            </w:r>
          </w:p>
        </w:tc>
      </w:tr>
    </w:tbl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jc w:val="both"/>
      </w:pPr>
    </w:p>
    <w:p w:rsidR="00DA65C1" w:rsidRDefault="00DA65C1" w:rsidP="00DA65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65C1" w:rsidRDefault="00DA65C1"/>
    <w:sectPr w:rsidR="00DA65C1" w:rsidSect="00DA65C1">
      <w:headerReference w:type="default" r:id="rId49"/>
      <w:footerReference w:type="default" r:id="rId50"/>
      <w:headerReference w:type="first" r:id="rId51"/>
      <w:footerReference w:type="first" r:id="rId5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9A8" w:rsidRDefault="008609A8" w:rsidP="00DA65C1">
      <w:pPr>
        <w:spacing w:after="0" w:line="240" w:lineRule="auto"/>
      </w:pPr>
      <w:r>
        <w:separator/>
      </w:r>
    </w:p>
  </w:endnote>
  <w:endnote w:type="continuationSeparator" w:id="1">
    <w:p w:rsidR="008609A8" w:rsidRDefault="008609A8" w:rsidP="00DA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C1" w:rsidRDefault="00DA65C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DA65C1">
      <w:trPr>
        <w:trHeight w:hRule="exact" w:val="1663"/>
      </w:trPr>
      <w:tc>
        <w:tcPr>
          <w:tcW w:w="1650" w:type="pct"/>
          <w:vAlign w:val="center"/>
        </w:tcPr>
        <w:p w:rsidR="00DA65C1" w:rsidRDefault="00DA65C1">
          <w:pPr>
            <w:pStyle w:val="ConsPlusNormal"/>
          </w:pPr>
        </w:p>
      </w:tc>
      <w:tc>
        <w:tcPr>
          <w:tcW w:w="1700" w:type="pct"/>
          <w:vAlign w:val="center"/>
        </w:tcPr>
        <w:p w:rsidR="00DA65C1" w:rsidRDefault="00DA65C1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DA65C1" w:rsidRDefault="00DA65C1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DF0D0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F0D0F">
            <w:fldChar w:fldCharType="separate"/>
          </w:r>
          <w:r w:rsidR="008F6418">
            <w:rPr>
              <w:rFonts w:ascii="Tahoma" w:hAnsi="Tahoma" w:cs="Tahoma"/>
              <w:noProof/>
            </w:rPr>
            <w:t>35</w:t>
          </w:r>
          <w:r w:rsidR="00DF0D0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F0D0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F0D0F">
            <w:fldChar w:fldCharType="separate"/>
          </w:r>
          <w:r w:rsidR="008F6418">
            <w:rPr>
              <w:rFonts w:ascii="Tahoma" w:hAnsi="Tahoma" w:cs="Tahoma"/>
              <w:noProof/>
            </w:rPr>
            <w:t>35</w:t>
          </w:r>
          <w:r w:rsidR="00DF0D0F">
            <w:fldChar w:fldCharType="end"/>
          </w:r>
        </w:p>
      </w:tc>
    </w:tr>
  </w:tbl>
  <w:p w:rsidR="00DA65C1" w:rsidRDefault="00DA65C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C1" w:rsidRDefault="00DA65C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4843" w:type="pct"/>
      <w:tblCellMar>
        <w:left w:w="40" w:type="dxa"/>
        <w:right w:w="40" w:type="dxa"/>
      </w:tblCellMar>
      <w:tblLook w:val="04A0"/>
    </w:tblPr>
    <w:tblGrid>
      <w:gridCol w:w="9964"/>
    </w:tblGrid>
    <w:tr w:rsidR="00DA65C1" w:rsidTr="00DA65C1">
      <w:trPr>
        <w:trHeight w:hRule="exact" w:val="1663"/>
      </w:trPr>
      <w:tc>
        <w:tcPr>
          <w:tcW w:w="5000" w:type="pct"/>
          <w:vAlign w:val="center"/>
        </w:tcPr>
        <w:p w:rsidR="00DA65C1" w:rsidRDefault="00DA65C1" w:rsidP="00DA65C1">
          <w:pPr>
            <w:pStyle w:val="ConsPlusNormal"/>
          </w:pPr>
          <w:r>
            <w:rPr>
              <w:rFonts w:ascii="Tahoma" w:hAnsi="Tahoma" w:cs="Tahoma"/>
            </w:rPr>
            <w:t xml:space="preserve">                                                                                                         Страница </w:t>
          </w:r>
          <w:r w:rsidR="00DF0D0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F0D0F">
            <w:fldChar w:fldCharType="separate"/>
          </w:r>
          <w:r w:rsidR="008F6418">
            <w:rPr>
              <w:rFonts w:ascii="Tahoma" w:hAnsi="Tahoma" w:cs="Tahoma"/>
              <w:noProof/>
            </w:rPr>
            <w:t>1</w:t>
          </w:r>
          <w:r w:rsidR="00DF0D0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F0D0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F0D0F">
            <w:fldChar w:fldCharType="separate"/>
          </w:r>
          <w:r w:rsidR="008F6418">
            <w:rPr>
              <w:rFonts w:ascii="Tahoma" w:hAnsi="Tahoma" w:cs="Tahoma"/>
              <w:noProof/>
            </w:rPr>
            <w:t>36</w:t>
          </w:r>
          <w:r w:rsidR="00DF0D0F">
            <w:fldChar w:fldCharType="end"/>
          </w:r>
        </w:p>
      </w:tc>
    </w:tr>
  </w:tbl>
  <w:p w:rsidR="00DA65C1" w:rsidRDefault="00DA65C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9A8" w:rsidRDefault="008609A8" w:rsidP="00DA65C1">
      <w:pPr>
        <w:spacing w:after="0" w:line="240" w:lineRule="auto"/>
      </w:pPr>
      <w:r>
        <w:separator/>
      </w:r>
    </w:p>
  </w:footnote>
  <w:footnote w:type="continuationSeparator" w:id="1">
    <w:p w:rsidR="008609A8" w:rsidRDefault="008609A8" w:rsidP="00DA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DA65C1">
      <w:trPr>
        <w:trHeight w:hRule="exact" w:val="1683"/>
      </w:trPr>
      <w:tc>
        <w:tcPr>
          <w:tcW w:w="2700" w:type="pct"/>
          <w:vAlign w:val="center"/>
        </w:tcPr>
        <w:p w:rsidR="00DA65C1" w:rsidRDefault="00DA65C1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A65C1" w:rsidRDefault="00DA65C1">
          <w:pPr>
            <w:pStyle w:val="ConsPlusNormal"/>
            <w:rPr>
              <w:rFonts w:ascii="Tahoma" w:hAnsi="Tahoma" w:cs="Tahoma"/>
            </w:rPr>
          </w:pPr>
        </w:p>
      </w:tc>
    </w:tr>
  </w:tbl>
  <w:p w:rsidR="00DA65C1" w:rsidRDefault="00DA65C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A65C1" w:rsidRDefault="00DA65C1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DA65C1">
      <w:trPr>
        <w:trHeight w:hRule="exact" w:val="1683"/>
      </w:trPr>
      <w:tc>
        <w:tcPr>
          <w:tcW w:w="2700" w:type="pct"/>
          <w:vAlign w:val="center"/>
        </w:tcPr>
        <w:p w:rsidR="00DA65C1" w:rsidRDefault="00DA65C1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A65C1" w:rsidRDefault="00DA65C1">
          <w:pPr>
            <w:pStyle w:val="ConsPlusNormal"/>
            <w:rPr>
              <w:rFonts w:ascii="Tahoma" w:hAnsi="Tahoma" w:cs="Tahoma"/>
            </w:rPr>
          </w:pPr>
        </w:p>
      </w:tc>
    </w:tr>
  </w:tbl>
  <w:p w:rsidR="00DA65C1" w:rsidRDefault="00DA65C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A65C1" w:rsidRDefault="00DA65C1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65C1"/>
    <w:rsid w:val="0005715D"/>
    <w:rsid w:val="004E6047"/>
    <w:rsid w:val="006F3FF4"/>
    <w:rsid w:val="00761A0E"/>
    <w:rsid w:val="008609A8"/>
    <w:rsid w:val="008F6418"/>
    <w:rsid w:val="00C36107"/>
    <w:rsid w:val="00DA65C1"/>
    <w:rsid w:val="00DB2F2B"/>
    <w:rsid w:val="00DF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A65C1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A65C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A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65C1"/>
  </w:style>
  <w:style w:type="paragraph" w:styleId="a7">
    <w:name w:val="footer"/>
    <w:basedOn w:val="a"/>
    <w:link w:val="a8"/>
    <w:uiPriority w:val="99"/>
    <w:semiHidden/>
    <w:unhideWhenUsed/>
    <w:rsid w:val="00DA6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65C1"/>
  </w:style>
  <w:style w:type="paragraph" w:customStyle="1" w:styleId="ConsPlusTitle">
    <w:name w:val="ConsPlusTitle"/>
    <w:rsid w:val="00DA65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</w:rPr>
  </w:style>
  <w:style w:type="paragraph" w:customStyle="1" w:styleId="ConsPlusNormal">
    <w:name w:val="ConsPlusNormal"/>
    <w:rsid w:val="00DA65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DA65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1"/>
    <w:qFormat/>
    <w:rsid w:val="008F641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35&amp;date=29.06.2026&amp;dst=339&amp;field=134" TargetMode="External"/><Relationship Id="rId18" Type="http://schemas.openxmlformats.org/officeDocument/2006/relationships/hyperlink" Target="https://login.consultant.ru/link/?req=doc&amp;base=LAW&amp;n=451746&amp;date=29.06.2026" TargetMode="External"/><Relationship Id="rId26" Type="http://schemas.openxmlformats.org/officeDocument/2006/relationships/hyperlink" Target="https://login.consultant.ru/link/?req=doc&amp;base=LAW&amp;n=517181&amp;date=29.06.2026" TargetMode="External"/><Relationship Id="rId39" Type="http://schemas.openxmlformats.org/officeDocument/2006/relationships/hyperlink" Target="https://login.consultant.ru/link/?req=doc&amp;base=RLAW471&amp;n=27086&amp;date=29.06.2026&amp;dst=101754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71&amp;n=26826&amp;date=29.06.2026" TargetMode="External"/><Relationship Id="rId34" Type="http://schemas.openxmlformats.org/officeDocument/2006/relationships/hyperlink" Target="https://login.consultant.ru/link/?req=doc&amp;base=LAW&amp;n=529678&amp;date=29.06.2026&amp;dst=4081&amp;field=134" TargetMode="External"/><Relationship Id="rId42" Type="http://schemas.openxmlformats.org/officeDocument/2006/relationships/hyperlink" Target="https://login.consultant.ru/link/?req=doc&amp;base=LAW&amp;n=529678&amp;date=29.06.2026&amp;dst=4072&amp;field=134" TargetMode="External"/><Relationship Id="rId47" Type="http://schemas.openxmlformats.org/officeDocument/2006/relationships/hyperlink" Target="https://login.consultant.ru/link/?req=doc&amp;base=RLAW471&amp;n=27086&amp;date=29.06.2026&amp;dst=101762&amp;field=134" TargetMode="External"/><Relationship Id="rId50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9678&amp;date=29.06.2026" TargetMode="External"/><Relationship Id="rId12" Type="http://schemas.openxmlformats.org/officeDocument/2006/relationships/hyperlink" Target="https://login.consultant.ru/link/?req=doc&amp;base=LAW&amp;n=523235&amp;date=29.06.2026&amp;dst=335&amp;field=134" TargetMode="External"/><Relationship Id="rId17" Type="http://schemas.openxmlformats.org/officeDocument/2006/relationships/hyperlink" Target="https://login.consultant.ru/link/?req=doc&amp;base=LAW&amp;n=523235&amp;date=29.06.2026" TargetMode="External"/><Relationship Id="rId25" Type="http://schemas.openxmlformats.org/officeDocument/2006/relationships/hyperlink" Target="https://login.consultant.ru/link/?req=doc&amp;base=RLAW471&amp;n=27086&amp;date=29.06.2026&amp;dst=101765&amp;field=134" TargetMode="External"/><Relationship Id="rId33" Type="http://schemas.openxmlformats.org/officeDocument/2006/relationships/hyperlink" Target="https://login.consultant.ru/link/?req=doc&amp;base=RLAW471&amp;n=27086&amp;date=29.06.2026&amp;dst=100014&amp;field=134" TargetMode="External"/><Relationship Id="rId38" Type="http://schemas.openxmlformats.org/officeDocument/2006/relationships/hyperlink" Target="https://login.consultant.ru/link/?req=doc&amp;base=RLAW471&amp;n=27086&amp;date=29.06.2026&amp;dst=101762&amp;field=134" TargetMode="External"/><Relationship Id="rId46" Type="http://schemas.openxmlformats.org/officeDocument/2006/relationships/hyperlink" Target="https://login.consultant.ru/link/?req=doc&amp;base=RLAW471&amp;n=27086&amp;date=29.06.2026&amp;dst=10175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480&amp;date=29.06.2026" TargetMode="External"/><Relationship Id="rId20" Type="http://schemas.openxmlformats.org/officeDocument/2006/relationships/hyperlink" Target="https://login.consultant.ru/link/?req=doc&amp;base=RLAW471&amp;n=22640&amp;date=29.06.2026" TargetMode="External"/><Relationship Id="rId29" Type="http://schemas.openxmlformats.org/officeDocument/2006/relationships/hyperlink" Target="https://login.consultant.ru/link/?req=doc&amp;base=LAW&amp;n=523235&amp;date=29.06.2026&amp;dst=43&amp;field=134" TargetMode="External"/><Relationship Id="rId41" Type="http://schemas.openxmlformats.org/officeDocument/2006/relationships/hyperlink" Target="https://login.consultant.ru/link/?req=doc&amp;base=LAW&amp;n=499769&amp;date=29.06.2026&amp;dst=100278&amp;field=134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71&amp;n=27086&amp;date=29.06.2026&amp;dst=100014&amp;field=134" TargetMode="External"/><Relationship Id="rId11" Type="http://schemas.openxmlformats.org/officeDocument/2006/relationships/hyperlink" Target="https://www.gosuslugi.ru/r/ingushetia" TargetMode="External"/><Relationship Id="rId24" Type="http://schemas.openxmlformats.org/officeDocument/2006/relationships/hyperlink" Target="https://login.consultant.ru/link/?req=doc&amp;base=RLAW471&amp;n=27086&amp;date=29.06.2026&amp;dst=101754&amp;field=134" TargetMode="External"/><Relationship Id="rId32" Type="http://schemas.openxmlformats.org/officeDocument/2006/relationships/hyperlink" Target="https://login.consultant.ru/link/?req=doc&amp;base=LAW&amp;n=533925&amp;date=29.06.2026&amp;dst=100030&amp;field=134" TargetMode="External"/><Relationship Id="rId37" Type="http://schemas.openxmlformats.org/officeDocument/2006/relationships/hyperlink" Target="https://login.consultant.ru/link/?req=doc&amp;base=RLAW471&amp;n=27086&amp;date=29.06.2026&amp;dst=101754&amp;field=134" TargetMode="External"/><Relationship Id="rId40" Type="http://schemas.openxmlformats.org/officeDocument/2006/relationships/hyperlink" Target="https://login.consultant.ru/link/?req=doc&amp;base=RLAW471&amp;n=27086&amp;date=29.06.2026&amp;dst=101765&amp;field=134" TargetMode="External"/><Relationship Id="rId45" Type="http://schemas.openxmlformats.org/officeDocument/2006/relationships/hyperlink" Target="https://login.consultant.ru/link/?req=doc&amp;base=RLAW471&amp;n=27086&amp;date=29.06.2026&amp;dst=101762&amp;field=134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9678&amp;date=29.06.2026" TargetMode="External"/><Relationship Id="rId23" Type="http://schemas.openxmlformats.org/officeDocument/2006/relationships/hyperlink" Target="https://login.consultant.ru/link/?req=doc&amp;base=RLAW471&amp;n=27086&amp;date=29.06.2026&amp;dst=100014&amp;field=134" TargetMode="External"/><Relationship Id="rId28" Type="http://schemas.openxmlformats.org/officeDocument/2006/relationships/hyperlink" Target="https://login.consultant.ru/link/?req=doc&amp;base=RLAW471&amp;n=27086&amp;date=29.06.2026&amp;dst=101765&amp;field=134" TargetMode="External"/><Relationship Id="rId36" Type="http://schemas.openxmlformats.org/officeDocument/2006/relationships/hyperlink" Target="https://login.consultant.ru/link/?req=doc&amp;base=LAW&amp;n=511602&amp;date=29.06.2026&amp;dst=100088&amp;field=134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login.consultant.ru/link/?req=doc&amp;base=LAW&amp;n=533925&amp;date=29.06.2026" TargetMode="External"/><Relationship Id="rId31" Type="http://schemas.openxmlformats.org/officeDocument/2006/relationships/hyperlink" Target="https://login.consultant.ru/link/?req=doc&amp;base=LAW&amp;n=529678&amp;date=29.06.2026&amp;dst=4073&amp;field=134" TargetMode="External"/><Relationship Id="rId44" Type="http://schemas.openxmlformats.org/officeDocument/2006/relationships/hyperlink" Target="https://login.consultant.ru/link/?req=doc&amp;base=RLAW471&amp;n=27086&amp;date=29.06.2026&amp;dst=101754&amp;field=134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33925&amp;date=29.06.2026&amp;dst=100030&amp;field=134" TargetMode="External"/><Relationship Id="rId14" Type="http://schemas.openxmlformats.org/officeDocument/2006/relationships/hyperlink" Target="https://login.consultant.ru/link/?req=doc&amp;base=LAW&amp;n=2875&amp;date=29.06.2026" TargetMode="External"/><Relationship Id="rId22" Type="http://schemas.openxmlformats.org/officeDocument/2006/relationships/hyperlink" Target="https://login.consultant.ru/link/?req=doc&amp;base=RLAW471&amp;n=26861&amp;date=29.06.2026&amp;dst=100013&amp;field=134" TargetMode="External"/><Relationship Id="rId27" Type="http://schemas.openxmlformats.org/officeDocument/2006/relationships/hyperlink" Target="https://login.consultant.ru/link/?req=doc&amp;base=RLAW471&amp;n=27086&amp;date=29.06.2026&amp;dst=101754&amp;field=134" TargetMode="External"/><Relationship Id="rId30" Type="http://schemas.openxmlformats.org/officeDocument/2006/relationships/hyperlink" Target="https://login.consultant.ru/link/?req=doc&amp;base=LAW&amp;n=523235&amp;date=29.06.2026&amp;dst=339&amp;field=134" TargetMode="External"/><Relationship Id="rId35" Type="http://schemas.openxmlformats.org/officeDocument/2006/relationships/hyperlink" Target="https://www.gosuslugi.ru/" TargetMode="External"/><Relationship Id="rId43" Type="http://schemas.openxmlformats.org/officeDocument/2006/relationships/hyperlink" Target="https://login.consultant.ru/link/?req=doc&amp;base=LAW&amp;n=533925&amp;date=29.06.2026" TargetMode="External"/><Relationship Id="rId48" Type="http://schemas.openxmlformats.org/officeDocument/2006/relationships/hyperlink" Target="https://login.consultant.ru/link/?req=doc&amp;base=RLAW471&amp;n=27086&amp;date=29.06.2026&amp;dst=100014&amp;field=134" TargetMode="External"/><Relationship Id="rId8" Type="http://schemas.openxmlformats.org/officeDocument/2006/relationships/hyperlink" Target="https://login.consultant.ru/link/?req=doc&amp;base=LAW&amp;n=529678&amp;date=29.06.2026&amp;dst=4074&amp;field=134" TargetMode="Externa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12316</Words>
  <Characters>70207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2026-06-29T15:29:00Z</dcterms:created>
  <dcterms:modified xsi:type="dcterms:W3CDTF">2026-07-08T08:45:00Z</dcterms:modified>
</cp:coreProperties>
</file>